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79" w:rsidRPr="00B652A4" w:rsidRDefault="004C6179" w:rsidP="004C6179">
      <w:pPr>
        <w:pStyle w:val="a5"/>
        <w:ind w:firstLine="284"/>
        <w:rPr>
          <w:rFonts w:ascii="Times New Roman" w:hAnsi="Times New Roman" w:cs="Times New Roman"/>
          <w:caps/>
          <w:sz w:val="20"/>
          <w:szCs w:val="20"/>
          <w:lang w:val="kk-KZ"/>
        </w:rPr>
      </w:pPr>
      <w:r w:rsidRPr="00B652A4">
        <w:rPr>
          <w:rFonts w:ascii="Times New Roman" w:hAnsi="Times New Roman" w:cs="Times New Roman"/>
          <w:caps/>
          <w:sz w:val="20"/>
          <w:szCs w:val="20"/>
          <w:lang w:val="kk-KZ"/>
        </w:rPr>
        <w:t>Әл-Фapaби aтындaғы қaзaқ ұлттық yнивepcитeтi</w:t>
      </w:r>
    </w:p>
    <w:p w:rsidR="004C6179" w:rsidRPr="00B652A4" w:rsidRDefault="004C6179" w:rsidP="004C6179">
      <w:pPr>
        <w:pStyle w:val="a6"/>
        <w:ind w:firstLine="284"/>
        <w:rPr>
          <w:b w:val="0"/>
          <w:caps/>
          <w:sz w:val="20"/>
          <w:lang w:val="kk-KZ"/>
        </w:rPr>
      </w:pPr>
      <w:r w:rsidRPr="00B652A4">
        <w:rPr>
          <w:b w:val="0"/>
          <w:sz w:val="20"/>
          <w:lang w:val="kk-KZ"/>
        </w:rPr>
        <w:t>ФИЛOCOФИЯ ЖӘНE</w:t>
      </w:r>
      <w:r w:rsidR="00B652A4" w:rsidRPr="00B652A4">
        <w:rPr>
          <w:b w:val="0"/>
          <w:sz w:val="20"/>
          <w:lang w:val="kk-KZ"/>
        </w:rPr>
        <w:t xml:space="preserve"> </w:t>
      </w:r>
      <w:r w:rsidRPr="00B652A4">
        <w:rPr>
          <w:b w:val="0"/>
          <w:sz w:val="20"/>
          <w:lang w:val="kk-KZ"/>
        </w:rPr>
        <w:t>CAЯCAТТAНУ ФAКYЛЬТEТI</w:t>
      </w:r>
    </w:p>
    <w:p w:rsidR="004C6179" w:rsidRPr="00B652A4" w:rsidRDefault="004C6179" w:rsidP="004C6179">
      <w:pPr>
        <w:spacing w:after="0" w:line="240" w:lineRule="auto"/>
        <w:ind w:firstLine="284"/>
        <w:jc w:val="center"/>
        <w:rPr>
          <w:rFonts w:ascii="Times New Roman" w:hAnsi="Times New Roman" w:cs="Times New Roman"/>
          <w:sz w:val="20"/>
          <w:szCs w:val="20"/>
          <w:lang w:val="kk-KZ"/>
        </w:rPr>
      </w:pPr>
      <w:r w:rsidRPr="00B652A4">
        <w:rPr>
          <w:rFonts w:ascii="Times New Roman" w:hAnsi="Times New Roman" w:cs="Times New Roman"/>
          <w:sz w:val="20"/>
          <w:szCs w:val="20"/>
          <w:lang w:val="kk-KZ"/>
        </w:rPr>
        <w:t>ДIНТAНУ ЖӘНE МӘДEНИEТТAНУ КAФEДPACЫ</w:t>
      </w:r>
    </w:p>
    <w:p w:rsidR="004C6179" w:rsidRPr="00B652A4" w:rsidRDefault="004C6179" w:rsidP="004C6179">
      <w:pPr>
        <w:pStyle w:val="9"/>
        <w:spacing w:before="0"/>
        <w:ind w:firstLine="284"/>
        <w:rPr>
          <w:rFonts w:ascii="Times New Roman" w:hAnsi="Times New Roman" w:cs="Times New Roman"/>
          <w:bCs/>
          <w:lang w:val="kk-KZ"/>
        </w:rPr>
      </w:pPr>
    </w:p>
    <w:p w:rsidR="004C6179" w:rsidRPr="00B652A4" w:rsidRDefault="004C6179" w:rsidP="004C6179">
      <w:pPr>
        <w:spacing w:after="0" w:line="240" w:lineRule="auto"/>
        <w:rPr>
          <w:rFonts w:ascii="Times New Roman" w:hAnsi="Times New Roman" w:cs="Times New Roman"/>
          <w:sz w:val="24"/>
          <w:szCs w:val="24"/>
          <w:lang w:val="kk-KZ"/>
        </w:rPr>
      </w:pPr>
    </w:p>
    <w:p w:rsidR="004C6179" w:rsidRPr="001D3DCD" w:rsidRDefault="004C6179" w:rsidP="004C6179">
      <w:pPr>
        <w:jc w:val="center"/>
        <w:rPr>
          <w:rFonts w:ascii="Times New Roman" w:hAnsi="Times New Roman" w:cs="Times New Roman"/>
          <w:b/>
          <w:sz w:val="28"/>
          <w:szCs w:val="28"/>
          <w:lang w:val="kk-KZ"/>
        </w:rPr>
      </w:pPr>
      <w:r w:rsidRPr="001D3DCD">
        <w:rPr>
          <w:rFonts w:ascii="Times New Roman" w:hAnsi="Times New Roman" w:cs="Times New Roman"/>
          <w:b/>
          <w:sz w:val="28"/>
          <w:szCs w:val="28"/>
          <w:lang w:val="kk-KZ"/>
        </w:rPr>
        <w:t>Мәдeни мұра және әлемдік мәдeни ecкepткiштep</w:t>
      </w:r>
    </w:p>
    <w:p w:rsidR="004C6179" w:rsidRPr="00B652A4" w:rsidRDefault="001D3DCD" w:rsidP="004C61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Семинар сабақтары</w:t>
      </w:r>
    </w:p>
    <w:p w:rsidR="004C6179" w:rsidRPr="00B652A4" w:rsidRDefault="004C6179" w:rsidP="004C6179">
      <w:pPr>
        <w:pStyle w:val="2"/>
        <w:ind w:firstLine="284"/>
        <w:rPr>
          <w:rFonts w:ascii="Times New Roman" w:hAnsi="Times New Roman" w:cs="Times New Roman"/>
          <w:color w:val="auto"/>
          <w:sz w:val="24"/>
          <w:szCs w:val="24"/>
          <w:lang w:val="kk-KZ"/>
        </w:rPr>
      </w:pPr>
      <w:r w:rsidRPr="00B652A4">
        <w:rPr>
          <w:rFonts w:ascii="Times New Roman" w:hAnsi="Times New Roman" w:cs="Times New Roman"/>
          <w:color w:val="auto"/>
          <w:sz w:val="24"/>
          <w:szCs w:val="24"/>
          <w:lang w:val="kk-KZ"/>
        </w:rPr>
        <w:t>2 курс – мәдениеттану бакалавры</w:t>
      </w:r>
    </w:p>
    <w:p w:rsidR="004C6179" w:rsidRPr="00B652A4" w:rsidRDefault="004C6179" w:rsidP="004C6179">
      <w:pPr>
        <w:spacing w:after="0" w:line="240" w:lineRule="auto"/>
        <w:rPr>
          <w:rFonts w:ascii="Times New Roman" w:hAnsi="Times New Roman" w:cs="Times New Roman"/>
          <w:sz w:val="24"/>
          <w:szCs w:val="24"/>
          <w:lang w:val="kk-KZ"/>
        </w:rPr>
      </w:pPr>
    </w:p>
    <w:p w:rsidR="004C6179" w:rsidRPr="00B652A4" w:rsidRDefault="004C6179" w:rsidP="004C6179">
      <w:pPr>
        <w:spacing w:after="0" w:line="240" w:lineRule="auto"/>
        <w:rPr>
          <w:rFonts w:ascii="Times New Roman" w:hAnsi="Times New Roman" w:cs="Times New Roman"/>
          <w:b/>
          <w:sz w:val="24"/>
          <w:szCs w:val="24"/>
          <w:lang w:val="kk-KZ"/>
        </w:rPr>
      </w:pPr>
      <w:r w:rsidRPr="00B652A4">
        <w:rPr>
          <w:rFonts w:ascii="Times New Roman" w:hAnsi="Times New Roman" w:cs="Times New Roman"/>
          <w:b/>
          <w:sz w:val="24"/>
          <w:szCs w:val="24"/>
          <w:lang w:val="kk-KZ"/>
        </w:rPr>
        <w:t>Дәріскер: Ғабитов Т.Х.</w:t>
      </w:r>
    </w:p>
    <w:p w:rsidR="004C6179" w:rsidRPr="00B652A4" w:rsidRDefault="004C6179" w:rsidP="004C6179">
      <w:pPr>
        <w:pStyle w:val="a5"/>
        <w:ind w:right="124" w:firstLine="284"/>
        <w:rPr>
          <w:rFonts w:ascii="Times New Roman" w:hAnsi="Times New Roman" w:cs="Times New Roman"/>
          <w:bCs/>
          <w:lang w:val="kk-KZ"/>
        </w:rPr>
      </w:pPr>
    </w:p>
    <w:p w:rsidR="004C6179" w:rsidRPr="00B652A4" w:rsidRDefault="004C6179" w:rsidP="004C6179">
      <w:pPr>
        <w:pStyle w:val="a5"/>
        <w:ind w:right="124" w:firstLine="284"/>
        <w:rPr>
          <w:rFonts w:ascii="Times New Roman" w:hAnsi="Times New Roman" w:cs="Times New Roman"/>
          <w:bCs/>
          <w:lang w:val="kk-KZ"/>
        </w:rPr>
      </w:pPr>
      <w:r w:rsidRPr="00B652A4">
        <w:rPr>
          <w:rFonts w:ascii="Times New Roman" w:hAnsi="Times New Roman" w:cs="Times New Roman"/>
          <w:bCs/>
          <w:lang w:val="kk-KZ"/>
        </w:rPr>
        <w:t xml:space="preserve">Aлмaты 2020 </w:t>
      </w:r>
    </w:p>
    <w:p w:rsidR="004C6179" w:rsidRPr="00B652A4" w:rsidRDefault="004C6179" w:rsidP="004C6179">
      <w:pPr>
        <w:pStyle w:val="a5"/>
        <w:ind w:right="124" w:firstLine="284"/>
        <w:rPr>
          <w:rFonts w:ascii="Times New Roman" w:hAnsi="Times New Roman" w:cs="Times New Roman"/>
          <w:bCs/>
          <w:lang w:val="kk-KZ"/>
        </w:rPr>
      </w:pPr>
    </w:p>
    <w:p w:rsidR="006E5AB3" w:rsidRPr="00B652A4" w:rsidRDefault="006E5AB3" w:rsidP="00940307">
      <w:pPr>
        <w:pStyle w:val="a5"/>
        <w:rPr>
          <w:rFonts w:ascii="Times New Roman" w:hAnsi="Times New Roman" w:cs="Times New Roman"/>
          <w:b/>
          <w:bCs/>
          <w:lang w:val="kk-KZ"/>
        </w:rPr>
      </w:pPr>
    </w:p>
    <w:p w:rsidR="006E5AB3" w:rsidRPr="00B652A4" w:rsidRDefault="006E5AB3" w:rsidP="00940307">
      <w:pPr>
        <w:tabs>
          <w:tab w:val="left" w:pos="3060"/>
        </w:tabs>
        <w:spacing w:after="0" w:line="240" w:lineRule="auto"/>
        <w:jc w:val="center"/>
        <w:rPr>
          <w:rFonts w:ascii="Times New Roman" w:hAnsi="Times New Roman" w:cs="Times New Roman"/>
          <w:b/>
          <w:sz w:val="24"/>
          <w:szCs w:val="24"/>
          <w:lang w:val="kk-KZ"/>
        </w:rPr>
      </w:pPr>
    </w:p>
    <w:p w:rsidR="00B92E52" w:rsidRPr="00B652A4" w:rsidRDefault="00940307" w:rsidP="00940307">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sz w:val="24"/>
          <w:szCs w:val="24"/>
          <w:lang w:val="kk-KZ"/>
        </w:rPr>
        <w:t>Мәдени</w:t>
      </w:r>
      <w:r w:rsidR="00B92E52" w:rsidRPr="00B652A4">
        <w:rPr>
          <w:rFonts w:ascii="Times New Roman" w:hAnsi="Times New Roman" w:cs="Times New Roman"/>
          <w:b/>
          <w:sz w:val="24"/>
          <w:szCs w:val="24"/>
          <w:lang w:val="kk-KZ"/>
        </w:rPr>
        <w:t xml:space="preserve"> мұра және мәдени ескерткіштер</w:t>
      </w:r>
    </w:p>
    <w:p w:rsidR="006E5AB3" w:rsidRPr="00B652A4" w:rsidRDefault="00940307" w:rsidP="00940307">
      <w:pPr>
        <w:tabs>
          <w:tab w:val="left" w:pos="3060"/>
        </w:tabs>
        <w:spacing w:after="0" w:line="240" w:lineRule="auto"/>
        <w:jc w:val="center"/>
        <w:rPr>
          <w:rFonts w:ascii="Times New Roman" w:hAnsi="Times New Roman" w:cs="Times New Roman"/>
          <w:b/>
          <w:caps/>
          <w:sz w:val="24"/>
          <w:szCs w:val="24"/>
          <w:lang w:val="uk-UA"/>
        </w:rPr>
      </w:pPr>
      <w:r w:rsidRPr="00B652A4">
        <w:rPr>
          <w:rFonts w:ascii="Times New Roman" w:hAnsi="Times New Roman" w:cs="Times New Roman"/>
          <w:b/>
          <w:caps/>
          <w:sz w:val="24"/>
          <w:szCs w:val="24"/>
          <w:lang w:val="uk-UA"/>
        </w:rPr>
        <w:t xml:space="preserve"> </w:t>
      </w:r>
    </w:p>
    <w:p w:rsidR="00940307" w:rsidRPr="00B652A4" w:rsidRDefault="00B92E52" w:rsidP="00940307">
      <w:pPr>
        <w:tabs>
          <w:tab w:val="left" w:pos="3060"/>
        </w:tabs>
        <w:spacing w:after="0" w:line="240" w:lineRule="auto"/>
        <w:jc w:val="center"/>
        <w:rPr>
          <w:rFonts w:ascii="Times New Roman" w:hAnsi="Times New Roman" w:cs="Times New Roman"/>
          <w:sz w:val="24"/>
          <w:szCs w:val="24"/>
          <w:lang w:val="uk-UA"/>
        </w:rPr>
      </w:pPr>
      <w:r w:rsidRPr="00B652A4">
        <w:rPr>
          <w:rFonts w:ascii="Times New Roman" w:hAnsi="Times New Roman" w:cs="Times New Roman"/>
          <w:b/>
          <w:caps/>
          <w:sz w:val="16"/>
          <w:szCs w:val="16"/>
          <w:lang w:val="uk-UA"/>
        </w:rPr>
        <w:t xml:space="preserve">пәні </w:t>
      </w:r>
      <w:r w:rsidR="00940307" w:rsidRPr="00B652A4">
        <w:rPr>
          <w:rFonts w:ascii="Times New Roman" w:hAnsi="Times New Roman" w:cs="Times New Roman"/>
          <w:b/>
          <w:caps/>
          <w:sz w:val="16"/>
          <w:szCs w:val="16"/>
          <w:lang w:val="uk-UA"/>
        </w:rPr>
        <w:t>бойынша Семинарға дайындалу мен  Өзіндік жұмыстарды орындаудың талаптары мен шарттары</w:t>
      </w:r>
      <w:r w:rsidR="00940307" w:rsidRPr="00B652A4">
        <w:rPr>
          <w:rFonts w:ascii="Times New Roman" w:hAnsi="Times New Roman" w:cs="Times New Roman"/>
          <w:sz w:val="24"/>
          <w:szCs w:val="24"/>
          <w:lang w:val="uk-UA"/>
        </w:rPr>
        <w:t>.</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Жоғарғы оқу орнының оқу жоспарына сәйкес, әрбір </w:t>
      </w:r>
      <w:r w:rsidRPr="00B652A4">
        <w:rPr>
          <w:rFonts w:ascii="Times New Roman" w:hAnsi="Times New Roman" w:cs="Times New Roman"/>
          <w:sz w:val="24"/>
          <w:szCs w:val="24"/>
          <w:lang w:val="kk-KZ"/>
        </w:rPr>
        <w:t>студе</w:t>
      </w:r>
      <w:r w:rsidRPr="00B652A4">
        <w:rPr>
          <w:rFonts w:ascii="Times New Roman" w:hAnsi="Times New Roman" w:cs="Times New Roman"/>
          <w:sz w:val="24"/>
          <w:szCs w:val="24"/>
          <w:lang w:val="uk-UA"/>
        </w:rPr>
        <w:t xml:space="preserve">нт </w:t>
      </w:r>
      <w:r w:rsidR="006E5AB3" w:rsidRPr="00B652A4">
        <w:rPr>
          <w:rFonts w:ascii="Times New Roman" w:hAnsi="Times New Roman" w:cs="Times New Roman"/>
          <w:sz w:val="24"/>
          <w:szCs w:val="24"/>
          <w:lang w:val="uk-UA"/>
        </w:rPr>
        <w:t>мәдениеттану</w:t>
      </w:r>
      <w:r w:rsidRPr="00B652A4">
        <w:rPr>
          <w:rFonts w:ascii="Times New Roman" w:hAnsi="Times New Roman" w:cs="Times New Roman"/>
          <w:sz w:val="24"/>
          <w:szCs w:val="24"/>
          <w:lang w:val="uk-UA"/>
        </w:rPr>
        <w:t xml:space="preserve">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Студент  тиісті кеңестер алуы қажет</w:t>
      </w:r>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2. Керек болған жағдайда ғылыми әдебиеттер, мақалалар туралы кеңес алу.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3. Өзіндік жұмыстардың жоспарын бекіту.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4. Жұмысты жазу және талапқа сай формада көркемдеу.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5. Түсінбеген мәселелер, сұрақтар жайында мағлұмат алу.</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6. Өзіндік жұмыстарды  белгіленген мерзімдерде тексеруге беру.</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7. Ұстаз тарапынан жасалынған ескертулер мен түзетулерді толықтырып, жұмысты көрсетілген уақытта тапсыру.</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sz w:val="24"/>
          <w:szCs w:val="24"/>
          <w:lang w:val="uk-UA"/>
        </w:rPr>
        <w:t xml:space="preserve"> </w:t>
      </w:r>
      <w:r w:rsidRPr="00B652A4">
        <w:rPr>
          <w:rFonts w:ascii="Times New Roman" w:hAnsi="Times New Roman" w:cs="Times New Roman"/>
          <w:b/>
          <w:sz w:val="24"/>
          <w:szCs w:val="24"/>
          <w:lang w:val="uk-UA"/>
        </w:rPr>
        <w:t xml:space="preserve">Өзіндік жұмыстардың мазмұны мен формасына мынандай талаптар қойылады: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b/>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 xml:space="preserve">      </w:t>
      </w:r>
      <w:r w:rsidRPr="00B652A4">
        <w:rPr>
          <w:rFonts w:ascii="Times New Roman" w:hAnsi="Times New Roman" w:cs="Times New Roman"/>
          <w:sz w:val="24"/>
          <w:szCs w:val="24"/>
          <w:lang w:val="uk-UA"/>
        </w:rPr>
        <w:t xml:space="preserve">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w:t>
      </w:r>
      <w:r w:rsidRPr="00B652A4">
        <w:rPr>
          <w:rFonts w:ascii="Times New Roman" w:hAnsi="Times New Roman" w:cs="Times New Roman"/>
          <w:sz w:val="24"/>
          <w:szCs w:val="24"/>
          <w:lang w:val="uk-UA"/>
        </w:rPr>
        <w:lastRenderedPageBreak/>
        <w:t>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940307" w:rsidRPr="00B652A4" w:rsidRDefault="00940307" w:rsidP="00940307">
      <w:pPr>
        <w:pStyle w:val="23"/>
        <w:ind w:firstLine="567"/>
        <w:jc w:val="both"/>
        <w:rPr>
          <w:rFonts w:ascii="Times New Roman" w:hAnsi="Times New Roman" w:cs="Times New Roman"/>
          <w:b/>
          <w:cap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center"/>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Семинар сабақтары </w:t>
      </w:r>
      <w:r w:rsidRPr="00B652A4">
        <w:rPr>
          <w:rFonts w:ascii="Times New Roman" w:hAnsi="Times New Roman" w:cs="Times New Roman"/>
          <w:b/>
          <w:sz w:val="24"/>
          <w:szCs w:val="24"/>
          <w:lang w:val="kk-KZ"/>
        </w:rPr>
        <w:t>жоспары  мен әдістемелік нұсқаулары</w:t>
      </w:r>
    </w:p>
    <w:p w:rsidR="00D7114C" w:rsidRPr="00B652A4" w:rsidRDefault="00D7114C" w:rsidP="00B1420B">
      <w:pPr>
        <w:pStyle w:val="a3"/>
        <w:ind w:firstLine="360"/>
        <w:jc w:val="both"/>
        <w:rPr>
          <w:rFonts w:ascii="Times New Roman" w:hAnsi="Times New Roman" w:cs="Times New Roman"/>
          <w:lang w:val="kk-KZ"/>
        </w:rPr>
      </w:pPr>
    </w:p>
    <w:p w:rsidR="00D7114C" w:rsidRPr="00B652A4" w:rsidRDefault="00D7114C" w:rsidP="00B92E52">
      <w:pPr>
        <w:tabs>
          <w:tab w:val="left" w:pos="3060"/>
        </w:tabs>
        <w:spacing w:after="0" w:line="240" w:lineRule="auto"/>
        <w:jc w:val="center"/>
        <w:rPr>
          <w:rFonts w:ascii="Times New Roman" w:hAnsi="Times New Roman" w:cs="Times New Roman"/>
          <w:sz w:val="24"/>
          <w:szCs w:val="24"/>
          <w:lang w:val="kk-KZ"/>
        </w:rPr>
      </w:pPr>
      <w:r w:rsidRPr="00B652A4">
        <w:rPr>
          <w:rFonts w:ascii="Times New Roman" w:hAnsi="Times New Roman" w:cs="Times New Roman"/>
          <w:sz w:val="24"/>
          <w:szCs w:val="24"/>
          <w:lang w:val="kk-KZ"/>
        </w:rPr>
        <w:t>1.</w:t>
      </w:r>
      <w:r w:rsidR="00B92E52" w:rsidRPr="00B652A4">
        <w:rPr>
          <w:rFonts w:ascii="Times New Roman" w:hAnsi="Times New Roman" w:cs="Times New Roman"/>
          <w:b/>
          <w:sz w:val="24"/>
          <w:szCs w:val="24"/>
          <w:lang w:val="kk-KZ"/>
        </w:rPr>
        <w:t xml:space="preserve"> Мәдени мұра және мәдени ескерткіштер </w:t>
      </w:r>
      <w:r w:rsidRPr="00B652A4">
        <w:rPr>
          <w:rFonts w:ascii="Times New Roman" w:hAnsi="Times New Roman" w:cs="Times New Roman"/>
          <w:sz w:val="24"/>
          <w:szCs w:val="24"/>
          <w:lang w:val="kk-KZ"/>
        </w:rPr>
        <w:t xml:space="preserve"> </w:t>
      </w:r>
      <w:r w:rsidRPr="00B652A4">
        <w:rPr>
          <w:rFonts w:ascii="Times New Roman" w:hAnsi="Times New Roman" w:cs="Times New Roman"/>
          <w:b/>
          <w:sz w:val="24"/>
          <w:szCs w:val="24"/>
          <w:lang w:val="kk-KZ"/>
        </w:rPr>
        <w:t>пәні оның қоғамда алатын орны</w:t>
      </w:r>
      <w:r w:rsidRPr="00B652A4">
        <w:rPr>
          <w:rFonts w:ascii="Times New Roman" w:hAnsi="Times New Roman" w:cs="Times New Roman"/>
          <w:sz w:val="24"/>
          <w:szCs w:val="24"/>
          <w:lang w:val="kk-KZ"/>
        </w:rPr>
        <w:t>.</w:t>
      </w:r>
    </w:p>
    <w:p w:rsidR="00D7114C" w:rsidRPr="00B652A4" w:rsidRDefault="00D7114C" w:rsidP="00B1420B">
      <w:pPr>
        <w:pStyle w:val="a3"/>
        <w:ind w:firstLine="360"/>
        <w:jc w:val="both"/>
        <w:rPr>
          <w:rFonts w:ascii="Times New Roman" w:hAnsi="Times New Roman" w:cs="Times New Roman"/>
          <w:lang w:val="kk-KZ"/>
        </w:rPr>
      </w:pPr>
      <w:r w:rsidRPr="00B652A4">
        <w:rPr>
          <w:rFonts w:ascii="Times New Roman" w:hAnsi="Times New Roman" w:cs="Times New Roman"/>
          <w:lang w:val="kk-KZ"/>
        </w:rPr>
        <w:t>Тапсырма:</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1.Мәдениет деген сөздің мағынасын қалай түсінесіз?</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2.Мәдениетке қандай аспектілер жатады?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3.Мәдениеттану ғылымының іргелі проблемалары.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5.Мәдениет пен діннің өзара байланысы.</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6.Мәдениеттанудың қатарлас әлеуметті</w:t>
      </w:r>
      <w:proofErr w:type="gramStart"/>
      <w:r w:rsidRPr="00B652A4">
        <w:rPr>
          <w:rFonts w:ascii="Times New Roman" w:hAnsi="Times New Roman" w:cs="Times New Roman"/>
          <w:b w:val="0"/>
          <w:bCs w:val="0"/>
          <w:lang w:val="ru-MO"/>
        </w:rPr>
        <w:t>к</w:t>
      </w:r>
      <w:proofErr w:type="gramEnd"/>
      <w:r w:rsidRPr="00B652A4">
        <w:rPr>
          <w:rFonts w:ascii="Times New Roman" w:hAnsi="Times New Roman" w:cs="Times New Roman"/>
          <w:b w:val="0"/>
          <w:bCs w:val="0"/>
          <w:lang w:val="ru-MO"/>
        </w:rPr>
        <w:t xml:space="preserve"> және гуманитарлық ғылымдармен байланысы (философия, антропология, әлеуметтану, психология, этнология, семиотика және т.б.)</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 xml:space="preserve">Өткізу формасы: </w:t>
      </w:r>
      <w:r w:rsidRPr="00B652A4">
        <w:rPr>
          <w:rFonts w:ascii="Times New Roman" w:hAnsi="Times New Roman" w:cs="Times New Roman"/>
          <w:b w:val="0"/>
          <w:bCs w:val="0"/>
          <w:lang w:val="ru-MO"/>
        </w:rPr>
        <w:t>Жауапты ізденуде өзінді</w:t>
      </w:r>
      <w:proofErr w:type="gramStart"/>
      <w:r w:rsidRPr="00B652A4">
        <w:rPr>
          <w:rFonts w:ascii="Times New Roman" w:hAnsi="Times New Roman" w:cs="Times New Roman"/>
          <w:b w:val="0"/>
          <w:bCs w:val="0"/>
          <w:lang w:val="ru-MO"/>
        </w:rPr>
        <w:t>к</w:t>
      </w:r>
      <w:proofErr w:type="gramEnd"/>
      <w:r w:rsidRPr="00B652A4">
        <w:rPr>
          <w:rFonts w:ascii="Times New Roman" w:hAnsi="Times New Roman" w:cs="Times New Roman"/>
          <w:b w:val="0"/>
          <w:bCs w:val="0"/>
          <w:lang w:val="ru-MO"/>
        </w:rPr>
        <w:t xml:space="preserve"> жұмыс жасау. Топта талқылау. Кроссворд құрастыру.  Глоссарий.</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Ә</w:t>
      </w:r>
      <w:proofErr w:type="gramStart"/>
      <w:r w:rsidRPr="00B652A4">
        <w:rPr>
          <w:rFonts w:ascii="Times New Roman" w:hAnsi="Times New Roman" w:cs="Times New Roman"/>
          <w:lang w:val="ru-MO"/>
        </w:rPr>
        <w:t>д</w:t>
      </w:r>
      <w:proofErr w:type="gramEnd"/>
      <w:r w:rsidRPr="00B652A4">
        <w:rPr>
          <w:rFonts w:ascii="Times New Roman" w:hAnsi="Times New Roman" w:cs="Times New Roman"/>
          <w:lang w:val="ru-MO"/>
        </w:rPr>
        <w:t>істемелік ұсыныстар</w:t>
      </w:r>
      <w:r w:rsidRPr="00B652A4">
        <w:rPr>
          <w:rFonts w:ascii="Times New Roman" w:hAnsi="Times New Roman" w:cs="Times New Roman"/>
          <w:b w:val="0"/>
          <w:bCs w:val="0"/>
          <w:lang w:val="ru-MO"/>
        </w:rPr>
        <w:t>: Тапсырманы орындау үшін студенттің оқу әдебиеттерімен, дә</w:t>
      </w:r>
      <w:proofErr w:type="gramStart"/>
      <w:r w:rsidRPr="00B652A4">
        <w:rPr>
          <w:rFonts w:ascii="Times New Roman" w:hAnsi="Times New Roman" w:cs="Times New Roman"/>
          <w:b w:val="0"/>
          <w:bCs w:val="0"/>
          <w:lang w:val="ru-MO"/>
        </w:rPr>
        <w:t>р</w:t>
      </w:r>
      <w:proofErr w:type="gramEnd"/>
      <w:r w:rsidRPr="00B652A4">
        <w:rPr>
          <w:rFonts w:ascii="Times New Roman" w:hAnsi="Times New Roman" w:cs="Times New Roman"/>
          <w:b w:val="0"/>
          <w:bCs w:val="0"/>
          <w:lang w:val="ru-MO"/>
        </w:rPr>
        <w:t>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Бақылау тү</w:t>
      </w:r>
      <w:proofErr w:type="gramStart"/>
      <w:r w:rsidRPr="00B652A4">
        <w:rPr>
          <w:rFonts w:ascii="Times New Roman" w:hAnsi="Times New Roman" w:cs="Times New Roman"/>
          <w:lang w:val="ru-MO"/>
        </w:rPr>
        <w:t>р</w:t>
      </w:r>
      <w:proofErr w:type="gramEnd"/>
      <w:r w:rsidRPr="00B652A4">
        <w:rPr>
          <w:rFonts w:ascii="Times New Roman" w:hAnsi="Times New Roman" w:cs="Times New Roman"/>
          <w:lang w:val="ru-MO"/>
        </w:rPr>
        <w:t>і:</w:t>
      </w:r>
      <w:r w:rsidRPr="00B652A4">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4, 5. </w:t>
      </w:r>
    </w:p>
    <w:p w:rsidR="00D7114C" w:rsidRPr="00B652A4" w:rsidRDefault="00D7114C" w:rsidP="00B1420B">
      <w:pPr>
        <w:pStyle w:val="3"/>
        <w:ind w:firstLine="360"/>
        <w:jc w:val="both"/>
        <w:rPr>
          <w:sz w:val="24"/>
          <w:szCs w:val="24"/>
          <w:lang w:val="kk-KZ"/>
        </w:rPr>
      </w:pPr>
      <w:r w:rsidRPr="00B652A4">
        <w:rPr>
          <w:sz w:val="24"/>
          <w:szCs w:val="24"/>
          <w:lang w:val="kk-KZ"/>
        </w:rPr>
        <w:lastRenderedPageBreak/>
        <w:t>Қосымша әдебиет: 3,4,12</w:t>
      </w:r>
    </w:p>
    <w:p w:rsidR="00D7114C" w:rsidRPr="00B652A4" w:rsidRDefault="00D7114C" w:rsidP="00B1420B">
      <w:pPr>
        <w:pStyle w:val="3"/>
        <w:ind w:firstLine="360"/>
        <w:jc w:val="both"/>
        <w:rPr>
          <w:sz w:val="24"/>
          <w:szCs w:val="24"/>
          <w:lang w:val="kk-KZ"/>
        </w:rPr>
      </w:pPr>
    </w:p>
    <w:p w:rsidR="00B92E52" w:rsidRPr="00B652A4" w:rsidRDefault="00D7114C" w:rsidP="00B92E52">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bCs/>
          <w:sz w:val="24"/>
          <w:szCs w:val="24"/>
          <w:lang w:val="kk-KZ"/>
        </w:rPr>
        <w:t>2.Алғашқы қауымдық құрылыс кезеңіндегі мәдени</w:t>
      </w:r>
      <w:r w:rsidR="00B92E52" w:rsidRPr="00B652A4">
        <w:rPr>
          <w:rFonts w:ascii="Times New Roman" w:hAnsi="Times New Roman" w:cs="Times New Roman"/>
          <w:b/>
          <w:bCs/>
          <w:sz w:val="24"/>
          <w:szCs w:val="24"/>
          <w:lang w:val="kk-KZ"/>
        </w:rPr>
        <w:t xml:space="preserve"> </w:t>
      </w:r>
      <w:r w:rsidR="00B92E52" w:rsidRPr="00B652A4">
        <w:rPr>
          <w:rFonts w:ascii="Times New Roman" w:hAnsi="Times New Roman" w:cs="Times New Roman"/>
          <w:b/>
          <w:sz w:val="24"/>
          <w:szCs w:val="24"/>
          <w:lang w:val="kk-KZ"/>
        </w:rPr>
        <w:t>мәдени ескерткіштер</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түрлері.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адамның архаикалық санасына  мифология қалай әсер етті?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2.«Табу</w:t>
      </w:r>
      <w:r w:rsidR="00B652A4">
        <w:rPr>
          <w:rFonts w:ascii="Times New Roman" w:hAnsi="Times New Roman" w:cs="Times New Roman"/>
          <w:sz w:val="24"/>
          <w:szCs w:val="24"/>
          <w:lang w:val="kk-KZ"/>
        </w:rPr>
        <w:t>»</w:t>
      </w:r>
      <w:r w:rsidRPr="00B652A4">
        <w:rPr>
          <w:rFonts w:ascii="Times New Roman" w:hAnsi="Times New Roman" w:cs="Times New Roman"/>
          <w:sz w:val="24"/>
          <w:szCs w:val="24"/>
          <w:lang w:val="kk-KZ"/>
        </w:rPr>
        <w:t xml:space="preserve"> дегеніміз не? Ол ұғымдардың біздің заманымызға дейін сақталу себебі неде?</w:t>
      </w:r>
    </w:p>
    <w:p w:rsidR="00D7114C" w:rsidRPr="00B652A4" w:rsidRDefault="00D7114C" w:rsidP="00B1420B">
      <w:pPr>
        <w:pStyle w:val="21"/>
        <w:ind w:firstLine="360"/>
        <w:jc w:val="both"/>
        <w:rPr>
          <w:sz w:val="24"/>
          <w:szCs w:val="24"/>
        </w:rPr>
      </w:pPr>
      <w:r w:rsidRPr="00B652A4">
        <w:rPr>
          <w:sz w:val="24"/>
          <w:szCs w:val="24"/>
        </w:rPr>
        <w:t>3.Діни нанымдардың көне архаикалық түрлерінің ежелгі адамның дүниетанымы мен мәдениетінің дамуына әсері.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4.Тотемизм, анимизм,фетишизм, шаманизм, магия терминдерінің мазмұнын түсіндіріңіз.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Өткізу формасы:  </w:t>
      </w:r>
      <w:r w:rsidRPr="00B652A4">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ұсыныстар:</w:t>
      </w:r>
      <w:r w:rsidRPr="00B652A4">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4, 5. </w:t>
      </w:r>
    </w:p>
    <w:p w:rsidR="00D7114C" w:rsidRPr="00B652A4" w:rsidRDefault="00D7114C" w:rsidP="00B1420B">
      <w:pPr>
        <w:pStyle w:val="3"/>
        <w:ind w:firstLine="360"/>
        <w:jc w:val="both"/>
        <w:rPr>
          <w:sz w:val="24"/>
          <w:szCs w:val="24"/>
          <w:lang w:val="kk-KZ"/>
        </w:rPr>
      </w:pPr>
      <w:r w:rsidRPr="00B652A4">
        <w:rPr>
          <w:sz w:val="24"/>
          <w:szCs w:val="24"/>
          <w:lang w:val="kk-KZ"/>
        </w:rPr>
        <w:t xml:space="preserve">Қосымша әдебиет: 6, 15, 17, 19, 24, </w:t>
      </w:r>
    </w:p>
    <w:p w:rsidR="00D7114C" w:rsidRPr="00B652A4" w:rsidRDefault="00D7114C"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3. Ежелгі Мысыр ( Египет) өркениеті</w:t>
      </w:r>
      <w:r w:rsidR="00B92E52" w:rsidRPr="00B652A4">
        <w:rPr>
          <w:b w:val="0"/>
          <w:sz w:val="24"/>
          <w:szCs w:val="24"/>
          <w:lang w:val="kk-KZ"/>
        </w:rPr>
        <w:t xml:space="preserve"> </w:t>
      </w:r>
      <w:r w:rsidR="00B92E52" w:rsidRPr="00B652A4">
        <w:rPr>
          <w:sz w:val="24"/>
          <w:szCs w:val="24"/>
          <w:lang w:val="kk-KZ"/>
        </w:rPr>
        <w:t>мәдени ескерткіштері</w:t>
      </w:r>
    </w:p>
    <w:p w:rsidR="00D7114C" w:rsidRPr="00B652A4" w:rsidRDefault="00D7114C" w:rsidP="00B1420B">
      <w:pPr>
        <w:pStyle w:val="3"/>
        <w:ind w:firstLine="360"/>
        <w:jc w:val="both"/>
        <w:rPr>
          <w:sz w:val="24"/>
          <w:szCs w:val="24"/>
          <w:lang w:val="kk-KZ"/>
        </w:rPr>
      </w:pPr>
      <w:r w:rsidRPr="00B652A4">
        <w:rPr>
          <w:sz w:val="24"/>
          <w:szCs w:val="24"/>
          <w:lang w:val="kk-KZ"/>
        </w:rPr>
        <w:t>Тапсырма:</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1.Ежелгі Мысырда  діннің маңызының ерекше зор болуы себебі неде?</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2.Ежелгі мысырлықтардың құдайларын аң бейнесіне ұқсас етіп бейнелеулері не себептен?</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3.Пирамидалардың салыну себебі.</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4.Иероглифтың  әріптен айырмашылығы қандай?</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5. Ежелгі Египет храмдық сәулет өнерінің  ерекшелігі қандай?</w:t>
      </w:r>
    </w:p>
    <w:p w:rsidR="00D7114C" w:rsidRPr="00B652A4" w:rsidRDefault="00D7114C" w:rsidP="00B1420B">
      <w:pPr>
        <w:pStyle w:val="3"/>
        <w:ind w:firstLine="360"/>
        <w:jc w:val="both"/>
        <w:rPr>
          <w:sz w:val="24"/>
          <w:szCs w:val="24"/>
          <w:lang w:val="kk-KZ"/>
        </w:rPr>
      </w:pPr>
      <w:r w:rsidRPr="00B652A4">
        <w:rPr>
          <w:sz w:val="24"/>
          <w:szCs w:val="24"/>
          <w:lang w:val="kk-KZ"/>
        </w:rPr>
        <w:t>Өткізу формасы:</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w:t>
      </w:r>
      <w:r w:rsidRPr="00B652A4">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2, 3, 4, 5. </w:t>
      </w:r>
    </w:p>
    <w:p w:rsidR="00D7114C" w:rsidRPr="00B652A4" w:rsidRDefault="00D7114C" w:rsidP="00B1420B">
      <w:pPr>
        <w:pStyle w:val="3"/>
        <w:ind w:firstLine="360"/>
        <w:jc w:val="both"/>
        <w:rPr>
          <w:sz w:val="24"/>
          <w:szCs w:val="24"/>
          <w:lang w:val="kk-KZ"/>
        </w:rPr>
      </w:pPr>
      <w:r w:rsidRPr="00B652A4">
        <w:rPr>
          <w:sz w:val="24"/>
          <w:szCs w:val="24"/>
          <w:lang w:val="kk-KZ"/>
        </w:rPr>
        <w:t xml:space="preserve">Қосымша әдебиет: 9, 19, 20, 24, </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4.Шумер-Вавилон өркениеті</w:t>
      </w:r>
      <w:r w:rsidR="00B92E52" w:rsidRPr="00B652A4">
        <w:rPr>
          <w:rFonts w:ascii="Times New Roman" w:hAnsi="Times New Roman" w:cs="Times New Roman"/>
          <w:sz w:val="24"/>
          <w:szCs w:val="24"/>
          <w:lang w:val="kk-KZ"/>
        </w:rPr>
        <w:t xml:space="preserve"> мәдени 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1.Ежелгі шумерліктер мен вавилондықтардың дүниетанымы.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2</w:t>
      </w:r>
      <w:r w:rsidRPr="00B652A4">
        <w:rPr>
          <w:rFonts w:ascii="Times New Roman" w:hAnsi="Times New Roman" w:cs="Times New Roman"/>
          <w:b/>
          <w:bCs/>
          <w:sz w:val="24"/>
          <w:szCs w:val="24"/>
          <w:lang w:val="ru-MO"/>
        </w:rPr>
        <w:t>.</w:t>
      </w:r>
      <w:r w:rsidRPr="00B652A4">
        <w:rPr>
          <w:rFonts w:ascii="Times New Roman" w:hAnsi="Times New Roman" w:cs="Times New Roman"/>
          <w:sz w:val="24"/>
          <w:szCs w:val="24"/>
          <w:lang w:val="ru-MO"/>
        </w:rPr>
        <w:t>Құ</w:t>
      </w:r>
      <w:proofErr w:type="gramStart"/>
      <w:r w:rsidRPr="00B652A4">
        <w:rPr>
          <w:rFonts w:ascii="Times New Roman" w:hAnsi="Times New Roman" w:cs="Times New Roman"/>
          <w:sz w:val="24"/>
          <w:szCs w:val="24"/>
          <w:lang w:val="ru-MO"/>
        </w:rPr>
        <w:t>дай</w:t>
      </w:r>
      <w:proofErr w:type="gramEnd"/>
      <w:r w:rsidRPr="00B652A4">
        <w:rPr>
          <w:rFonts w:ascii="Times New Roman" w:hAnsi="Times New Roman" w:cs="Times New Roman"/>
          <w:sz w:val="24"/>
          <w:szCs w:val="24"/>
          <w:lang w:val="ru-MO"/>
        </w:rPr>
        <w:t>ға жалбарыну кезінде адамдар не себептен магияны қолданды?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3. Сына жазудың </w:t>
      </w:r>
      <w:proofErr w:type="gramStart"/>
      <w:r w:rsidRPr="00B652A4">
        <w:rPr>
          <w:rFonts w:ascii="Times New Roman" w:hAnsi="Times New Roman" w:cs="Times New Roman"/>
          <w:sz w:val="24"/>
          <w:szCs w:val="24"/>
          <w:lang w:val="ru-MO"/>
        </w:rPr>
        <w:t>бас</w:t>
      </w:r>
      <w:proofErr w:type="gramEnd"/>
      <w:r w:rsidRPr="00B652A4">
        <w:rPr>
          <w:rFonts w:ascii="Times New Roman" w:hAnsi="Times New Roman" w:cs="Times New Roman"/>
          <w:sz w:val="24"/>
          <w:szCs w:val="24"/>
          <w:lang w:val="ru-MO"/>
        </w:rPr>
        <w:t>қа жазу үлгілерінен айырмашылығы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lastRenderedPageBreak/>
        <w:t xml:space="preserve">4. Әлемнің жеті ғажайыбының қайсысы Вавилон </w:t>
      </w:r>
      <w:proofErr w:type="gramStart"/>
      <w:r w:rsidRPr="00B652A4">
        <w:rPr>
          <w:rFonts w:ascii="Times New Roman" w:hAnsi="Times New Roman" w:cs="Times New Roman"/>
          <w:sz w:val="24"/>
          <w:szCs w:val="24"/>
          <w:lang w:val="ru-MO"/>
        </w:rPr>
        <w:t>м</w:t>
      </w:r>
      <w:proofErr w:type="gramEnd"/>
      <w:r w:rsidRPr="00B652A4">
        <w:rPr>
          <w:rFonts w:ascii="Times New Roman" w:hAnsi="Times New Roman" w:cs="Times New Roman"/>
          <w:sz w:val="24"/>
          <w:szCs w:val="24"/>
          <w:lang w:val="ru-MO"/>
        </w:rPr>
        <w:t>әдениетіне жатады?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5.Хаммурапи патша заңдарының  ерекшеліктері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6. Ертедегі шумерлердің дүниетанымдарына мифтердің әсері.</w:t>
      </w:r>
    </w:p>
    <w:p w:rsidR="00D7114C" w:rsidRPr="00B652A4" w:rsidRDefault="00D7114C" w:rsidP="00B1420B">
      <w:pPr>
        <w:pStyle w:val="3"/>
        <w:ind w:firstLine="360"/>
        <w:jc w:val="both"/>
        <w:rPr>
          <w:b w:val="0"/>
          <w:bCs w:val="0"/>
          <w:sz w:val="24"/>
          <w:szCs w:val="24"/>
          <w:lang w:val="kk-KZ"/>
        </w:rPr>
      </w:pPr>
      <w:r w:rsidRPr="00B652A4">
        <w:rPr>
          <w:sz w:val="24"/>
          <w:szCs w:val="24"/>
        </w:rPr>
        <w:t>Өткізу формасы</w:t>
      </w:r>
      <w:r w:rsidRPr="00B652A4">
        <w:rPr>
          <w:b w:val="0"/>
          <w:bCs w:val="0"/>
          <w:sz w:val="24"/>
          <w:szCs w:val="24"/>
        </w:rPr>
        <w:t>: Жұмыс топпен, дискуссия тү</w:t>
      </w:r>
      <w:proofErr w:type="gramStart"/>
      <w:r w:rsidRPr="00B652A4">
        <w:rPr>
          <w:b w:val="0"/>
          <w:bCs w:val="0"/>
          <w:sz w:val="24"/>
          <w:szCs w:val="24"/>
        </w:rPr>
        <w:t>р</w:t>
      </w:r>
      <w:proofErr w:type="gramEnd"/>
      <w:r w:rsidRPr="00B652A4">
        <w:rPr>
          <w:b w:val="0"/>
          <w:bCs w:val="0"/>
          <w:sz w:val="24"/>
          <w:szCs w:val="24"/>
        </w:rPr>
        <w:t>інде өткізіледі. Студенттер оқулықтар</w:t>
      </w:r>
      <w:r w:rsidRPr="00B652A4">
        <w:rPr>
          <w:b w:val="0"/>
          <w:bCs w:val="0"/>
          <w:sz w:val="24"/>
          <w:szCs w:val="24"/>
          <w:lang w:val="kk-KZ"/>
        </w:rPr>
        <w:t xml:space="preserve"> мен интернет ақпараттарына</w:t>
      </w:r>
      <w:r w:rsidRPr="00B652A4">
        <w:rPr>
          <w:b w:val="0"/>
          <w:bCs w:val="0"/>
          <w:sz w:val="24"/>
          <w:szCs w:val="24"/>
        </w:rPr>
        <w:t xml:space="preserve"> сүйене отырып тақырыпты талдайды</w:t>
      </w:r>
      <w:r w:rsidRPr="00B652A4">
        <w:rPr>
          <w:b w:val="0"/>
          <w:bCs w:val="0"/>
          <w:sz w:val="24"/>
          <w:szCs w:val="24"/>
          <w:lang w:val="kk-KZ"/>
        </w:rPr>
        <w:t>. Тест. Сурет жұмбағы.</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2, 9, 11, 16, 18.</w:t>
      </w:r>
    </w:p>
    <w:p w:rsidR="00D7114C" w:rsidRPr="00B652A4" w:rsidRDefault="00D7114C" w:rsidP="00B1420B">
      <w:pPr>
        <w:spacing w:after="0" w:line="240" w:lineRule="auto"/>
        <w:ind w:left="360"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5. Көне Үнді өркениеті</w:t>
      </w:r>
      <w:r w:rsidR="00B92E52" w:rsidRPr="00B652A4">
        <w:rPr>
          <w:rFonts w:ascii="Times New Roman" w:hAnsi="Times New Roman" w:cs="Times New Roman"/>
          <w:b/>
          <w:bCs/>
          <w:sz w:val="24"/>
          <w:szCs w:val="24"/>
          <w:lang w:val="kk-KZ"/>
        </w:rPr>
        <w:t xml:space="preserve"> </w:t>
      </w:r>
      <w:r w:rsidR="00B92E52" w:rsidRPr="00B652A4">
        <w:rPr>
          <w:rFonts w:ascii="Times New Roman" w:hAnsi="Times New Roman" w:cs="Times New Roman"/>
          <w:sz w:val="24"/>
          <w:szCs w:val="24"/>
          <w:lang w:val="kk-KZ"/>
        </w:rPr>
        <w:t>мәдени ескерткіштері</w:t>
      </w:r>
      <w:r w:rsidRPr="00B652A4">
        <w:rPr>
          <w:rFonts w:ascii="Times New Roman" w:hAnsi="Times New Roman" w:cs="Times New Roman"/>
          <w:b/>
          <w:bCs/>
          <w:sz w:val="24"/>
          <w:szCs w:val="24"/>
          <w:lang w:val="kk-KZ"/>
        </w:rPr>
        <w:t>.</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Үнді дәстүрімен әдет-ғұрпы және діни сенімдері.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2.Үндістер қандай құдайларға табынды?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sz w:val="24"/>
          <w:szCs w:val="24"/>
          <w:lang w:val="kk-KZ"/>
        </w:rPr>
        <w:t>3.Музыка мен би өнері,ұлттық асхана,ұлттық киімдері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4.Дхарма</w:t>
      </w:r>
      <w:proofErr w:type="gramStart"/>
      <w:r w:rsidRPr="00B652A4">
        <w:rPr>
          <w:rFonts w:ascii="Times New Roman" w:hAnsi="Times New Roman" w:cs="Times New Roman"/>
          <w:sz w:val="24"/>
          <w:szCs w:val="24"/>
          <w:lang w:val="ru-MO"/>
        </w:rPr>
        <w:t>,а</w:t>
      </w:r>
      <w:proofErr w:type="gramEnd"/>
      <w:r w:rsidRPr="00B652A4">
        <w:rPr>
          <w:rFonts w:ascii="Times New Roman" w:hAnsi="Times New Roman" w:cs="Times New Roman"/>
          <w:sz w:val="24"/>
          <w:szCs w:val="24"/>
          <w:lang w:val="ru-MO"/>
        </w:rPr>
        <w:t>ртха, кама, мокша сөздері не мағына береді?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4.Қарапайым үндістер касталық қарым-қатынастар жүйесіне </w:t>
      </w:r>
      <w:proofErr w:type="gramStart"/>
      <w:r w:rsidRPr="00B652A4">
        <w:rPr>
          <w:rFonts w:ascii="Times New Roman" w:hAnsi="Times New Roman" w:cs="Times New Roman"/>
          <w:sz w:val="24"/>
          <w:szCs w:val="24"/>
          <w:lang w:val="ru-MO"/>
        </w:rPr>
        <w:t>не</w:t>
      </w:r>
      <w:proofErr w:type="gramEnd"/>
      <w:r w:rsidRPr="00B652A4">
        <w:rPr>
          <w:rFonts w:ascii="Times New Roman" w:hAnsi="Times New Roman" w:cs="Times New Roman"/>
          <w:sz w:val="24"/>
          <w:szCs w:val="24"/>
          <w:lang w:val="ru-MO"/>
        </w:rPr>
        <w:t xml:space="preserve"> себептен қарсы шықпады? </w:t>
      </w:r>
    </w:p>
    <w:p w:rsidR="00D7114C" w:rsidRPr="00B652A4" w:rsidRDefault="00D7114C" w:rsidP="00B1420B">
      <w:pPr>
        <w:pStyle w:val="3"/>
        <w:ind w:firstLine="360"/>
        <w:jc w:val="both"/>
        <w:rPr>
          <w:b w:val="0"/>
          <w:bCs w:val="0"/>
          <w:sz w:val="24"/>
          <w:szCs w:val="24"/>
          <w:lang w:val="kk-KZ"/>
        </w:rPr>
      </w:pPr>
      <w:r w:rsidRPr="00B652A4">
        <w:rPr>
          <w:sz w:val="24"/>
          <w:szCs w:val="24"/>
        </w:rPr>
        <w:t>Өткізу формасы</w:t>
      </w:r>
      <w:r w:rsidRPr="00B652A4">
        <w:rPr>
          <w:b w:val="0"/>
          <w:bCs w:val="0"/>
          <w:sz w:val="24"/>
          <w:szCs w:val="24"/>
        </w:rPr>
        <w:t>: оқу құралдарымен, жазба деректермен, дә</w:t>
      </w:r>
      <w:proofErr w:type="gramStart"/>
      <w:r w:rsidRPr="00B652A4">
        <w:rPr>
          <w:b w:val="0"/>
          <w:bCs w:val="0"/>
          <w:sz w:val="24"/>
          <w:szCs w:val="24"/>
        </w:rPr>
        <w:t>р</w:t>
      </w:r>
      <w:proofErr w:type="gramEnd"/>
      <w:r w:rsidRPr="00B652A4">
        <w:rPr>
          <w:b w:val="0"/>
          <w:bCs w:val="0"/>
          <w:sz w:val="24"/>
          <w:szCs w:val="24"/>
        </w:rPr>
        <w:t>іс конспектілерімен жеке жұмыс, қорытындысын топта талқылау. Нәтижесін дәптерге жазу.</w:t>
      </w:r>
      <w:r w:rsidRPr="00B652A4">
        <w:rPr>
          <w:b w:val="0"/>
          <w:bCs w:val="0"/>
          <w:sz w:val="24"/>
          <w:szCs w:val="24"/>
          <w:lang w:val="kk-KZ"/>
        </w:rPr>
        <w:t xml:space="preserve"> Глоссарий. Тест.</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2, 4, 9, 10, 11, 12, 16, 18, 22,23.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6. Ежелгі Қытай елінің </w:t>
      </w:r>
      <w:r w:rsidR="00B92E52" w:rsidRPr="00B652A4">
        <w:rPr>
          <w:rFonts w:ascii="Times New Roman" w:hAnsi="Times New Roman" w:cs="Times New Roman"/>
          <w:sz w:val="24"/>
          <w:szCs w:val="24"/>
          <w:lang w:val="kk-KZ"/>
        </w:rPr>
        <w:t>мәдени ескерткіштері</w:t>
      </w:r>
    </w:p>
    <w:p w:rsidR="00D7114C" w:rsidRPr="00B652A4" w:rsidRDefault="00D7114C" w:rsidP="00B1420B">
      <w:pPr>
        <w:spacing w:after="0" w:line="240" w:lineRule="auto"/>
        <w:ind w:firstLine="360"/>
        <w:jc w:val="both"/>
        <w:rPr>
          <w:rFonts w:ascii="Times New Roman" w:hAnsi="Times New Roman" w:cs="Times New Roman"/>
          <w:b/>
          <w:sz w:val="24"/>
          <w:szCs w:val="24"/>
          <w:lang w:val="kk-KZ"/>
        </w:rPr>
      </w:pPr>
      <w:r w:rsidRPr="00B652A4">
        <w:rPr>
          <w:rFonts w:ascii="Times New Roman" w:hAnsi="Times New Roman" w:cs="Times New Roman"/>
          <w:b/>
          <w:sz w:val="24"/>
          <w:szCs w:val="24"/>
          <w:lang w:val="kk-KZ"/>
        </w:rPr>
        <w:t>Тапсырма:</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Дао ілімінің мазмұны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Даосизмнің конфуцийшіліктен айырмашылығы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Қытай  мәдениетіндегі көркем өнердің ролі.</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Дзен буддизмнің Тибетке кеңінен таралуы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w:t>
      </w:r>
      <w:r w:rsidRPr="00B652A4">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3,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11, 20.</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7. Ежелгі Грекия </w:t>
      </w:r>
      <w:r w:rsidR="00B92E52" w:rsidRPr="00B652A4">
        <w:rPr>
          <w:rFonts w:ascii="Times New Roman" w:hAnsi="Times New Roman" w:cs="Times New Roman"/>
          <w:sz w:val="24"/>
          <w:szCs w:val="24"/>
          <w:lang w:val="kk-KZ"/>
        </w:rPr>
        <w:t>мәдени 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lastRenderedPageBreak/>
        <w:t>1.Грек өркениетінің бастау алған қайнар көздері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2.Көне грек қоғамының құрылымын сипаттау.</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3.Гректер табынған құдайлар.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грек мифологиясы.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5.Олимпиялық ойындардың пайда болу себептері.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ru-MO"/>
        </w:rPr>
        <w:t xml:space="preserve">6. Ежелгі грек </w:t>
      </w:r>
      <w:proofErr w:type="gramStart"/>
      <w:r w:rsidRPr="00B652A4">
        <w:rPr>
          <w:rFonts w:ascii="Times New Roman" w:hAnsi="Times New Roman" w:cs="Times New Roman"/>
          <w:sz w:val="24"/>
          <w:szCs w:val="24"/>
          <w:lang w:val="ru-MO"/>
        </w:rPr>
        <w:t>м</w:t>
      </w:r>
      <w:proofErr w:type="gramEnd"/>
      <w:r w:rsidRPr="00B652A4">
        <w:rPr>
          <w:rFonts w:ascii="Times New Roman" w:hAnsi="Times New Roman" w:cs="Times New Roman"/>
          <w:sz w:val="24"/>
          <w:szCs w:val="24"/>
          <w:lang w:val="ru-MO"/>
        </w:rPr>
        <w:t>әдениетінің әлем халықтары мәдениетіне тигізген ықпалы.</w:t>
      </w:r>
      <w:r w:rsidRPr="00B652A4">
        <w:rPr>
          <w:rFonts w:ascii="Times New Roman" w:hAnsi="Times New Roman" w:cs="Times New Roman"/>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9, 11, 12, 20,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8.Ежелгі Рим </w:t>
      </w:r>
      <w:r w:rsidR="00B92E52" w:rsidRPr="00B652A4">
        <w:rPr>
          <w:rFonts w:ascii="Times New Roman" w:hAnsi="Times New Roman" w:cs="Times New Roman"/>
          <w:sz w:val="24"/>
          <w:szCs w:val="24"/>
          <w:lang w:val="kk-KZ"/>
        </w:rPr>
        <w:t>мәдени 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pStyle w:val="7"/>
        <w:ind w:firstLine="360"/>
        <w:rPr>
          <w:rFonts w:ascii="Times New Roman" w:hAnsi="Times New Roman" w:cs="Times New Roman"/>
          <w:sz w:val="24"/>
          <w:szCs w:val="24"/>
          <w:lang w:val="kk-KZ"/>
        </w:rPr>
      </w:pPr>
      <w:r w:rsidRPr="00B652A4">
        <w:rPr>
          <w:rFonts w:ascii="Times New Roman" w:hAnsi="Times New Roman" w:cs="Times New Roman"/>
          <w:sz w:val="24"/>
          <w:szCs w:val="24"/>
          <w:lang w:val="kk-KZ"/>
        </w:rPr>
        <w:t>1.Ерте римдік мәдениеттің бастау алған қайнар көзі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2.Рим мәдениетіндегі сәулет, мүсін өнерінің алатын орны.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қоғамының саяси-әлеуметтік құрылымы.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5.Рим құқығы туралы.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6. Рим өркениетінің құлдырау себептері.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формасы: </w:t>
      </w:r>
      <w:r w:rsidRPr="00B652A4">
        <w:rPr>
          <w:rFonts w:ascii="Times New Roman" w:hAnsi="Times New Roman" w:cs="Times New Roman"/>
          <w:sz w:val="24"/>
          <w:szCs w:val="24"/>
          <w:lang w:val="ru-MO"/>
        </w:rPr>
        <w:t>Интеллектуалды ойын - жекпе-жек. Көрнекі құрал ретінде  Рим мәдениеті дәуі</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іне жататын суреттер көшірмесі көрсетіледі.Сурет топтамасы.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Әдістемелік ұсыныс:</w:t>
      </w:r>
      <w:r w:rsidRPr="00B652A4">
        <w:rPr>
          <w:rFonts w:ascii="Times New Roman" w:hAnsi="Times New Roman" w:cs="Times New Roman"/>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w:t>
      </w:r>
      <w:proofErr w:type="gramStart"/>
      <w:r w:rsidRPr="00B652A4">
        <w:rPr>
          <w:rFonts w:ascii="Times New Roman" w:hAnsi="Times New Roman" w:cs="Times New Roman"/>
          <w:sz w:val="24"/>
          <w:szCs w:val="24"/>
          <w:lang w:val="ru-MO"/>
        </w:rPr>
        <w:t>.Д</w:t>
      </w:r>
      <w:proofErr w:type="gramEnd"/>
      <w:r w:rsidRPr="00B652A4">
        <w:rPr>
          <w:rFonts w:ascii="Times New Roman" w:hAnsi="Times New Roman" w:cs="Times New Roman"/>
          <w:sz w:val="24"/>
          <w:szCs w:val="24"/>
          <w:lang w:val="ru-MO"/>
        </w:rPr>
        <w:t>ұрыс жауапты неғұрлым көп берген команда жеңіске ие болады, жоғарғы балл алады.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9, 11, 12, 20, 23.</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B92E52"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9. Ортағасырлық Батыс Еуропа дәуірінің </w:t>
      </w:r>
      <w:r w:rsidR="00B92E52" w:rsidRPr="00B652A4">
        <w:rPr>
          <w:rFonts w:ascii="Times New Roman" w:hAnsi="Times New Roman" w:cs="Times New Roman"/>
          <w:sz w:val="24"/>
          <w:szCs w:val="24"/>
          <w:lang w:val="kk-KZ"/>
        </w:rPr>
        <w:t>мәдени ескерткіштері</w:t>
      </w:r>
      <w:r w:rsidR="00B92E52" w:rsidRPr="00B652A4">
        <w:rPr>
          <w:rFonts w:ascii="Times New Roman" w:hAnsi="Times New Roman" w:cs="Times New Roman"/>
          <w:b/>
          <w:bCs/>
          <w:sz w:val="24"/>
          <w:szCs w:val="24"/>
          <w:lang w:val="kk-KZ"/>
        </w:rPr>
        <w:t xml:space="preserve"> </w:t>
      </w:r>
    </w:p>
    <w:p w:rsidR="00B92E52" w:rsidRPr="00B652A4" w:rsidRDefault="00B92E52"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Тапсырма: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Ортағасырлық қоғамға тән  ортақ сипаттар</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2. Еуропа королдері не себептен Рим Папасына тәуелді болды?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3.Ортағасырлық көркем өнердің антикалық дәуірдегіден  негізгі айырмашылықтары.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4.Христиан дінінің негі</w:t>
      </w:r>
      <w:proofErr w:type="gramStart"/>
      <w:r w:rsidRPr="00B652A4">
        <w:rPr>
          <w:rFonts w:ascii="Times New Roman" w:hAnsi="Times New Roman" w:cs="Times New Roman"/>
          <w:sz w:val="24"/>
          <w:szCs w:val="24"/>
          <w:lang w:val="ru-MO"/>
        </w:rPr>
        <w:t>зг</w:t>
      </w:r>
      <w:proofErr w:type="gramEnd"/>
      <w:r w:rsidRPr="00B652A4">
        <w:rPr>
          <w:rFonts w:ascii="Times New Roman" w:hAnsi="Times New Roman" w:cs="Times New Roman"/>
          <w:sz w:val="24"/>
          <w:szCs w:val="24"/>
          <w:lang w:val="ru-MO"/>
        </w:rPr>
        <w:t>і қағидалары.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5.Романдық стильдің ерекшеліктері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6.Готикалық стильдің Батыс Еуропа мемлекеттерінің ә</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қайсысындағы  ерекшеліктері (Франция, Германия, Англия, Испания, Италия)</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lastRenderedPageBreak/>
        <w:t>Өткізу формасы</w:t>
      </w:r>
      <w:r w:rsidRPr="00B652A4">
        <w:rPr>
          <w:rFonts w:ascii="Times New Roman" w:hAnsi="Times New Roman" w:cs="Times New Roman"/>
          <w:sz w:val="24"/>
          <w:szCs w:val="24"/>
          <w:lang w:val="ru-MO"/>
        </w:rPr>
        <w:t>: Тақырыпқа байланысты  алдын-ала бөліні</w:t>
      </w:r>
      <w:proofErr w:type="gramStart"/>
      <w:r w:rsidRPr="00B652A4">
        <w:rPr>
          <w:rFonts w:ascii="Times New Roman" w:hAnsi="Times New Roman" w:cs="Times New Roman"/>
          <w:sz w:val="24"/>
          <w:szCs w:val="24"/>
          <w:lang w:val="ru-MO"/>
        </w:rPr>
        <w:t>п</w:t>
      </w:r>
      <w:proofErr w:type="gramEnd"/>
      <w:r w:rsidRPr="00B652A4">
        <w:rPr>
          <w:rFonts w:ascii="Times New Roman" w:hAnsi="Times New Roman" w:cs="Times New Roman"/>
          <w:sz w:val="24"/>
          <w:szCs w:val="24"/>
          <w:lang w:val="ru-MO"/>
        </w:rPr>
        <w:t xml:space="preserve"> берілген сұрақтарға  реферат жазып әкеліп, топ алдында оқу және кеңейтілген түрде әр сұрақты талқылау. Глоссарий. Эссе.</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Ә</w:t>
      </w:r>
      <w:proofErr w:type="gramStart"/>
      <w:r w:rsidRPr="00B652A4">
        <w:rPr>
          <w:rFonts w:ascii="Times New Roman" w:hAnsi="Times New Roman" w:cs="Times New Roman"/>
          <w:b/>
          <w:bCs/>
          <w:sz w:val="24"/>
          <w:szCs w:val="24"/>
          <w:lang w:val="ru-MO"/>
        </w:rPr>
        <w:t>д</w:t>
      </w:r>
      <w:proofErr w:type="gramEnd"/>
      <w:r w:rsidRPr="00B652A4">
        <w:rPr>
          <w:rFonts w:ascii="Times New Roman" w:hAnsi="Times New Roman" w:cs="Times New Roman"/>
          <w:b/>
          <w:bCs/>
          <w:sz w:val="24"/>
          <w:szCs w:val="24"/>
          <w:lang w:val="ru-MO"/>
        </w:rPr>
        <w:t xml:space="preserve">істемелік ұсыныс: </w:t>
      </w:r>
      <w:r w:rsidRPr="00B652A4">
        <w:rPr>
          <w:rFonts w:ascii="Times New Roman" w:hAnsi="Times New Roman" w:cs="Times New Roman"/>
          <w:sz w:val="24"/>
          <w:szCs w:val="24"/>
          <w:lang w:val="ru-MO"/>
        </w:rPr>
        <w:t>Сұрақтарға жауап іздеуде студенттердің өзіндік жұмыс істеуі, дә</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 xml:space="preserve">іс конспектілері мен арнайы оқу құралдарын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2, 5, 11, 12, 13, 16, 23, 25.</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10. Қайта өрлеу дәуірінің </w:t>
      </w:r>
      <w:r w:rsidR="00E93B50" w:rsidRPr="00B652A4">
        <w:rPr>
          <w:rFonts w:ascii="Times New Roman" w:hAnsi="Times New Roman" w:cs="Times New Roman"/>
          <w:b/>
          <w:sz w:val="24"/>
          <w:szCs w:val="24"/>
          <w:lang w:val="kk-KZ"/>
        </w:rPr>
        <w:t>мәдени ескерткіштері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1.Қайта өрлеу дәуіріне тән ортақ сипаттар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«Гуманизмң терминінің мәнін қалай түсінесіз?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16, 11, 12, 23.</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sz w:val="24"/>
          <w:szCs w:val="24"/>
          <w:lang w:val="kk-KZ"/>
        </w:rPr>
        <w:t xml:space="preserve">11. </w:t>
      </w:r>
      <w:r w:rsidRPr="00B652A4">
        <w:rPr>
          <w:rFonts w:ascii="Times New Roman" w:hAnsi="Times New Roman" w:cs="Times New Roman"/>
          <w:b/>
          <w:bCs/>
          <w:sz w:val="24"/>
          <w:szCs w:val="24"/>
          <w:lang w:val="kk-KZ"/>
        </w:rPr>
        <w:t>Жаң</w:t>
      </w:r>
      <w:r w:rsidR="00E93B50" w:rsidRPr="00B652A4">
        <w:rPr>
          <w:rFonts w:ascii="Times New Roman" w:hAnsi="Times New Roman" w:cs="Times New Roman"/>
          <w:b/>
          <w:bCs/>
          <w:sz w:val="24"/>
          <w:szCs w:val="24"/>
          <w:lang w:val="kk-KZ"/>
        </w:rPr>
        <w:t xml:space="preserve">а Заман және Реформация  кезеңі </w:t>
      </w:r>
      <w:r w:rsidR="00E93B50" w:rsidRPr="00B652A4">
        <w:rPr>
          <w:rFonts w:ascii="Times New Roman" w:hAnsi="Times New Roman" w:cs="Times New Roman"/>
          <w:b/>
          <w:sz w:val="24"/>
          <w:szCs w:val="24"/>
          <w:lang w:val="kk-KZ"/>
        </w:rPr>
        <w:t>мәдени 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1.Жаңа Заман дәуірінің өзіне тән сипаттары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2.Реформацияның мазмұны мен мәнін ашып көрсетіңіздер.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3.Осы кезеңде өнердің қандай жаңа жанрлары пайда болды?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Классицизмнің ерекшеліктері неден байқалады? Мысал келтіріңіз.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sz w:val="24"/>
          <w:szCs w:val="24"/>
          <w:lang w:val="kk-KZ"/>
        </w:rPr>
        <w:t>Өткізу формасы:</w:t>
      </w:r>
      <w:r w:rsidRPr="00B652A4">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 </w:t>
      </w: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9, 11, 12, 20,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12. ХХ ғасыр мәдениеті</w:t>
      </w:r>
      <w:r w:rsidR="00E93B50" w:rsidRPr="00B652A4">
        <w:rPr>
          <w:rFonts w:ascii="Times New Roman" w:hAnsi="Times New Roman" w:cs="Times New Roman"/>
          <w:b/>
          <w:bCs/>
          <w:sz w:val="24"/>
          <w:szCs w:val="24"/>
          <w:lang w:val="kk-KZ"/>
        </w:rPr>
        <w:t xml:space="preserve"> </w:t>
      </w:r>
      <w:r w:rsidR="00E93B50" w:rsidRPr="00B652A4">
        <w:rPr>
          <w:rFonts w:ascii="Times New Roman" w:hAnsi="Times New Roman" w:cs="Times New Roman"/>
          <w:b/>
          <w:sz w:val="24"/>
          <w:szCs w:val="24"/>
          <w:lang w:val="kk-KZ"/>
        </w:rPr>
        <w:t>мәдени 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lastRenderedPageBreak/>
        <w:t>1.ХХ ғасырдың негізгі мәдениеттанушылық бағыттары мен тұжырымдамаларын атаңыз.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клубының  ғаламдық мәселелері.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5, 13, 14, 16, 18, 21, 23, 25.</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13. Қазақ мәдениетінің </w:t>
      </w:r>
      <w:r w:rsidR="00E93B50" w:rsidRPr="00B652A4">
        <w:rPr>
          <w:rFonts w:ascii="Times New Roman" w:hAnsi="Times New Roman" w:cs="Times New Roman"/>
          <w:b/>
          <w:bCs/>
          <w:sz w:val="24"/>
          <w:szCs w:val="24"/>
          <w:lang w:val="kk-KZ"/>
        </w:rPr>
        <w:t xml:space="preserve"> </w:t>
      </w:r>
      <w:r w:rsidR="00E93B50" w:rsidRPr="00B652A4">
        <w:rPr>
          <w:rFonts w:ascii="Times New Roman" w:hAnsi="Times New Roman" w:cs="Times New Roman"/>
          <w:b/>
          <w:sz w:val="24"/>
          <w:szCs w:val="24"/>
          <w:lang w:val="kk-KZ"/>
        </w:rPr>
        <w:t>ескерткіштері</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2.Неандертальдықтардың өнері мен діни көзқарастары.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Соңғы палеолит кезіндегі алғашқы мәдениеттің өркендеуі.</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Андронов </w:t>
      </w:r>
      <w:proofErr w:type="gramStart"/>
      <w:r w:rsidRPr="00B652A4">
        <w:rPr>
          <w:rFonts w:ascii="Times New Roman" w:hAnsi="Times New Roman" w:cs="Times New Roman"/>
          <w:sz w:val="24"/>
          <w:szCs w:val="24"/>
          <w:lang w:val="ru-MO"/>
        </w:rPr>
        <w:t>м</w:t>
      </w:r>
      <w:proofErr w:type="gramEnd"/>
      <w:r w:rsidRPr="00B652A4">
        <w:rPr>
          <w:rFonts w:ascii="Times New Roman" w:hAnsi="Times New Roman" w:cs="Times New Roman"/>
          <w:sz w:val="24"/>
          <w:szCs w:val="24"/>
          <w:lang w:val="ru-MO"/>
        </w:rPr>
        <w:t>әдениетінің пайда болуы мен таралу аймағы.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Қола дәуі</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інің  материалдық мәдениеті.Діни сенімдер.</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Темі</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 xml:space="preserve"> дәуіріндегі тайпалық одақтар мен таптық қоғамдар мәдениеті.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скифтер мен сақтар өнері ерекшелігі)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7. Ұлы</w:t>
      </w:r>
      <w:proofErr w:type="gramStart"/>
      <w:r w:rsidRPr="00B652A4">
        <w:rPr>
          <w:rFonts w:ascii="Times New Roman" w:hAnsi="Times New Roman" w:cs="Times New Roman"/>
          <w:sz w:val="24"/>
          <w:szCs w:val="24"/>
          <w:lang w:val="ru-MO"/>
        </w:rPr>
        <w:t xml:space="preserve"> Ж</w:t>
      </w:r>
      <w:proofErr w:type="gramEnd"/>
      <w:r w:rsidRPr="00B652A4">
        <w:rPr>
          <w:rFonts w:ascii="Times New Roman" w:hAnsi="Times New Roman" w:cs="Times New Roman"/>
          <w:sz w:val="24"/>
          <w:szCs w:val="24"/>
          <w:lang w:val="ru-MO"/>
        </w:rPr>
        <w:t xml:space="preserve">ібек жолының  мәдениеттер алмасуындағы ролі.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формасы: </w:t>
      </w:r>
      <w:r w:rsidRPr="00B652A4">
        <w:rPr>
          <w:rFonts w:ascii="Times New Roman" w:hAnsi="Times New Roman" w:cs="Times New Roman"/>
          <w:sz w:val="24"/>
          <w:szCs w:val="24"/>
          <w:lang w:val="ru-MO"/>
        </w:rPr>
        <w:t>Оқытушы басшылығымен сабақ тақырыбының мазмұнын пікір, ой-талас түрінде талқылап, тереңдей ашу</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еферат</w:t>
      </w:r>
    </w:p>
    <w:p w:rsidR="00D7114C" w:rsidRPr="00B652A4" w:rsidRDefault="00D7114C" w:rsidP="00B1420B">
      <w:pPr>
        <w:spacing w:after="0" w:line="240" w:lineRule="auto"/>
        <w:ind w:firstLine="360"/>
        <w:jc w:val="both"/>
        <w:rPr>
          <w:rFonts w:ascii="Times New Roman" w:hAnsi="Times New Roman" w:cs="Times New Roman"/>
          <w:b/>
          <w:bCs/>
          <w:sz w:val="24"/>
          <w:szCs w:val="24"/>
          <w:lang w:val="ru-MO"/>
        </w:rPr>
      </w:pPr>
      <w:r w:rsidRPr="00B652A4">
        <w:rPr>
          <w:rFonts w:ascii="Times New Roman" w:hAnsi="Times New Roman" w:cs="Times New Roman"/>
          <w:b/>
          <w:bCs/>
          <w:sz w:val="24"/>
          <w:szCs w:val="24"/>
          <w:lang w:val="ru-MO"/>
        </w:rPr>
        <w:t xml:space="preserve">Әдістемелік ұсыныс: </w:t>
      </w:r>
      <w:r w:rsidRPr="00B652A4">
        <w:rPr>
          <w:rFonts w:ascii="Times New Roman" w:hAnsi="Times New Roman" w:cs="Times New Roman"/>
          <w:sz w:val="24"/>
          <w:szCs w:val="24"/>
          <w:lang w:val="ru-MO"/>
        </w:rPr>
        <w:t>Сұрақтарға жауап іздеуде студенттердің өзіндік   жұмыс істеуі, дә</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іс конспектілері мен арнайы Қазақстанның көне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4, 6, 7, 9, 17,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14. Қазақстанның ортағасырлардағы </w:t>
      </w:r>
      <w:r w:rsidR="00E93B50" w:rsidRPr="00B652A4">
        <w:rPr>
          <w:rFonts w:ascii="Times New Roman" w:hAnsi="Times New Roman" w:cs="Times New Roman"/>
          <w:b/>
          <w:sz w:val="24"/>
          <w:szCs w:val="24"/>
          <w:lang w:val="kk-KZ"/>
        </w:rPr>
        <w:t>мәдени 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атаң, «Оғыз-намең эпостары.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Көркемдік қолөнер. Сәулет өнері. Мүсін өнері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lastRenderedPageBreak/>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4, 6, 7, 9, 17,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E93B50"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15 Дәстүрлі қазақ мәдениеті </w:t>
      </w:r>
      <w:r w:rsidRPr="00B652A4">
        <w:rPr>
          <w:rFonts w:ascii="Times New Roman" w:hAnsi="Times New Roman" w:cs="Times New Roman"/>
          <w:b/>
          <w:sz w:val="24"/>
          <w:szCs w:val="24"/>
          <w:lang w:val="kk-KZ"/>
        </w:rPr>
        <w:t xml:space="preserve"> ескерткіштері</w:t>
      </w:r>
    </w:p>
    <w:p w:rsidR="00D7114C" w:rsidRPr="00B652A4" w:rsidRDefault="00D7114C" w:rsidP="00E93B50">
      <w:pPr>
        <w:spacing w:after="0" w:line="240" w:lineRule="auto"/>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Тапсырма.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Қазақ халқы рухани мәдениетіне тән өзіндік сана сезім.</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2.Халық поэзиясының формалары, көрнекті өкілдері.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3.Қазақтардың жөн-жорағылық және әдептілік  нормалары.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4.Салт-дәстүрлер мен мереке-мейрамдар, халықтың рухани мәдениетіне тән өзіндік сана-сезімдер.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4, 6, 7, 9, 17, 23.</w:t>
      </w:r>
    </w:p>
    <w:p w:rsidR="00D7114C" w:rsidRPr="00B652A4" w:rsidRDefault="00D7114C" w:rsidP="00B1420B">
      <w:pPr>
        <w:spacing w:after="0" w:line="240" w:lineRule="auto"/>
        <w:ind w:left="360"/>
        <w:jc w:val="both"/>
        <w:rPr>
          <w:rFonts w:ascii="Times New Roman" w:hAnsi="Times New Roman" w:cs="Times New Roman"/>
          <w:sz w:val="24"/>
          <w:szCs w:val="24"/>
          <w:lang w:val="kk-KZ"/>
        </w:rPr>
      </w:pPr>
    </w:p>
    <w:p w:rsidR="00B92E52" w:rsidRPr="00B652A4" w:rsidRDefault="00B92E52" w:rsidP="00B92E5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B652A4">
        <w:rPr>
          <w:rFonts w:ascii="Times New Roman" w:hAnsi="Times New Roman" w:cs="Times New Roman"/>
          <w:b/>
          <w:bCs/>
          <w:sz w:val="24"/>
          <w:szCs w:val="24"/>
        </w:rPr>
        <w:t>Темы семинарских занятий</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 </w:t>
      </w:r>
      <w:r w:rsidRPr="00B652A4">
        <w:rPr>
          <w:rFonts w:ascii="Times New Roman" w:hAnsi="Times New Roman" w:cs="Times New Roman"/>
          <w:b/>
          <w:bCs/>
          <w:sz w:val="24"/>
          <w:szCs w:val="24"/>
        </w:rPr>
        <w:t>Культурное наследие. Проблема сохранения</w:t>
      </w:r>
      <w:r w:rsidRPr="00B652A4">
        <w:rPr>
          <w:rFonts w:ascii="Times New Roman" w:hAnsi="Times New Roman" w:cs="Times New Roman"/>
          <w:sz w:val="24"/>
          <w:szCs w:val="24"/>
        </w:rPr>
        <w:t>.</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Формулировка понятия «культурное наследие».</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Написание краткого эссе (от 0,5 стр.).</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Подготовка реферата «Сохранение и приумножение культурного наследия в условиях глобализации».</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Вопросы международной охраны культурного наследия. Привести выдержки из Конвенции об охране всемирного культурного и природного наследия ЮНЕСКО.</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Государственная программа «Культурное наследие» на 2004-2006 гг.</w:t>
      </w:r>
    </w:p>
    <w:p w:rsidR="00B92E52" w:rsidRPr="00B652A4" w:rsidRDefault="00B92E52" w:rsidP="00B92E5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2. </w:t>
      </w:r>
      <w:r w:rsidRPr="00B652A4">
        <w:rPr>
          <w:rFonts w:ascii="Times New Roman" w:hAnsi="Times New Roman" w:cs="Times New Roman"/>
          <w:b/>
          <w:bCs/>
          <w:sz w:val="24"/>
          <w:szCs w:val="24"/>
        </w:rPr>
        <w:t>Памятники культуры как составная часть культурного наследия</w:t>
      </w:r>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1. Понятие и сущность памятника.</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 xml:space="preserve">2. Общее и отличие между природными памятниками и  </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 xml:space="preserve">     памятниками, созданными человеком.</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3. Классификация памятников:</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4.  Охрана и использование памятников.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Роль памятников культуры в определении туристских маршрутов.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3. </w:t>
      </w:r>
      <w:r w:rsidRPr="00B652A4">
        <w:rPr>
          <w:rFonts w:ascii="Times New Roman" w:hAnsi="Times New Roman" w:cs="Times New Roman"/>
          <w:b/>
          <w:bCs/>
          <w:sz w:val="24"/>
          <w:szCs w:val="24"/>
        </w:rPr>
        <w:t>Памятники Северной и Центральной Америки.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 </w:t>
      </w:r>
      <w:proofErr w:type="gramStart"/>
      <w:r w:rsidRPr="00B652A4">
        <w:rPr>
          <w:rFonts w:ascii="Times New Roman" w:hAnsi="Times New Roman" w:cs="Times New Roman"/>
          <w:sz w:val="24"/>
          <w:szCs w:val="24"/>
        </w:rPr>
        <w:t xml:space="preserve">Написание глоссария (краткое разъяснение основных терминов и понятий,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приведенных</w:t>
      </w:r>
      <w:proofErr w:type="gramEnd"/>
      <w:r w:rsidRPr="00B652A4">
        <w:rPr>
          <w:rFonts w:ascii="Times New Roman" w:hAnsi="Times New Roman" w:cs="Times New Roman"/>
          <w:sz w:val="24"/>
          <w:szCs w:val="24"/>
        </w:rPr>
        <w:t xml:space="preserve"> в программе).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Древнейшие цивилизации Северной Америки.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Написание реферата: «Цивилизации древней Америки», «Культура майя»,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lastRenderedPageBreak/>
        <w:t xml:space="preserve">     «Культура ацтеков».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Памятники Мексики.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Назвать крупнейшие центры культуры майя, памятники Гватемалы,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Гондураса, Южной Мексики.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Презентация: памятники США.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4. </w:t>
      </w:r>
      <w:r w:rsidRPr="00B652A4">
        <w:rPr>
          <w:rFonts w:ascii="Times New Roman" w:hAnsi="Times New Roman" w:cs="Times New Roman"/>
          <w:b/>
          <w:bCs/>
          <w:sz w:val="24"/>
          <w:szCs w:val="24"/>
        </w:rPr>
        <w:t xml:space="preserve">Памятники </w:t>
      </w:r>
      <w:proofErr w:type="gramStart"/>
      <w:r w:rsidRPr="00B652A4">
        <w:rPr>
          <w:rFonts w:ascii="Times New Roman" w:hAnsi="Times New Roman" w:cs="Times New Roman"/>
          <w:b/>
          <w:bCs/>
          <w:sz w:val="24"/>
          <w:szCs w:val="24"/>
        </w:rPr>
        <w:t>Южной</w:t>
      </w:r>
      <w:proofErr w:type="gramEnd"/>
      <w:r w:rsidRPr="00B652A4">
        <w:rPr>
          <w:rFonts w:ascii="Times New Roman" w:hAnsi="Times New Roman" w:cs="Times New Roman"/>
          <w:b/>
          <w:bCs/>
          <w:sz w:val="24"/>
          <w:szCs w:val="24"/>
        </w:rPr>
        <w:t xml:space="preserve"> Америки</w:t>
      </w:r>
      <w:r w:rsidRPr="00B652A4">
        <w:rPr>
          <w:rFonts w:ascii="Times New Roman" w:hAnsi="Times New Roman" w:cs="Times New Roman"/>
          <w:sz w:val="24"/>
          <w:szCs w:val="24"/>
        </w:rPr>
        <w:t>э</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 Написание реферата «Культура инкской империи».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Древнейшие культуры Перу и Боливии.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4. Великая столица империи инков Куско. Его слава и трагедия.</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5.  Инкская цитадель </w:t>
      </w:r>
      <w:proofErr w:type="gramStart"/>
      <w:r w:rsidRPr="00B652A4">
        <w:rPr>
          <w:rFonts w:ascii="Times New Roman" w:hAnsi="Times New Roman" w:cs="Times New Roman"/>
          <w:sz w:val="24"/>
          <w:szCs w:val="24"/>
        </w:rPr>
        <w:t>Мачу - Пикчу</w:t>
      </w:r>
      <w:proofErr w:type="gramEnd"/>
      <w:r w:rsidRPr="00B652A4">
        <w:rPr>
          <w:rFonts w:ascii="Times New Roman" w:hAnsi="Times New Roman" w:cs="Times New Roman"/>
          <w:sz w:val="24"/>
          <w:szCs w:val="24"/>
        </w:rPr>
        <w:t>. Чем она поражает современных людей?</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Памятники Чили и Эквадора.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7. Изваяния острова Пасхи.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8. Возможна ли культурная параллель: Древняя Америка - </w:t>
      </w:r>
      <w:proofErr w:type="gramStart"/>
      <w:r w:rsidRPr="00B652A4">
        <w:rPr>
          <w:rFonts w:ascii="Times New Roman" w:hAnsi="Times New Roman" w:cs="Times New Roman"/>
          <w:sz w:val="24"/>
          <w:szCs w:val="24"/>
        </w:rPr>
        <w:t>Древнейший</w:t>
      </w:r>
      <w:proofErr w:type="gramEnd"/>
      <w:r w:rsidRPr="00B652A4">
        <w:rPr>
          <w:rFonts w:ascii="Times New Roman" w:hAnsi="Times New Roman" w:cs="Times New Roman"/>
          <w:sz w:val="24"/>
          <w:szCs w:val="24"/>
        </w:rPr>
        <w:t xml:space="preserve">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Казахстан?</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b/>
          <w:bCs/>
          <w:sz w:val="24"/>
          <w:szCs w:val="24"/>
        </w:rPr>
        <w:t>«Памятники культуры Европы»</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5. Памятники Италии. Ватикан.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  Обзор по теме: «Рим древний» (письменный обзор памятников).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2.  Составить маршрут экскурсии: Рим древний - Рим эпохи Возрождения 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 xml:space="preserve">барокко (с привлечением дополнительного материала, информационных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ресурсов Интернета).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Написание реферата: «Фонтаны Рима».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Ватикан - как сложный комплекс культовых дворцовых, крепостных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сооружений, дворов и парков.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Росписи Ватикана (Микеланджело, Рафаэль).</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Собор</w:t>
      </w:r>
      <w:proofErr w:type="gramStart"/>
      <w:r w:rsidRPr="00B652A4">
        <w:rPr>
          <w:rFonts w:ascii="Times New Roman" w:hAnsi="Times New Roman" w:cs="Times New Roman"/>
          <w:sz w:val="24"/>
          <w:szCs w:val="24"/>
        </w:rPr>
        <w:t xml:space="preserve"> С</w:t>
      </w:r>
      <w:proofErr w:type="gramEnd"/>
      <w:r w:rsidRPr="00B652A4">
        <w:rPr>
          <w:rFonts w:ascii="Times New Roman" w:hAnsi="Times New Roman" w:cs="Times New Roman"/>
          <w:sz w:val="24"/>
          <w:szCs w:val="24"/>
        </w:rPr>
        <w:t>в. Петра:</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Памятники Флоренции, Милана, Пизы.</w:t>
      </w:r>
    </w:p>
    <w:p w:rsidR="00B92E52" w:rsidRPr="00B652A4" w:rsidRDefault="00B92E52" w:rsidP="00B92E52">
      <w:pPr>
        <w:shd w:val="clear" w:color="auto" w:fill="FFFFFF"/>
        <w:autoSpaceDE w:val="0"/>
        <w:autoSpaceDN w:val="0"/>
        <w:adjustRightInd w:val="0"/>
        <w:spacing w:after="0" w:line="240" w:lineRule="auto"/>
        <w:ind w:left="1080"/>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6. </w:t>
      </w:r>
      <w:r w:rsidRPr="00B652A4">
        <w:rPr>
          <w:rFonts w:ascii="Times New Roman" w:hAnsi="Times New Roman" w:cs="Times New Roman"/>
          <w:b/>
          <w:bCs/>
          <w:sz w:val="24"/>
          <w:szCs w:val="24"/>
        </w:rPr>
        <w:t>Памятники Франции и Испании</w:t>
      </w:r>
      <w:r w:rsidRPr="00B652A4">
        <w:rPr>
          <w:rFonts w:ascii="Times New Roman" w:hAnsi="Times New Roman" w:cs="Times New Roman"/>
          <w:sz w:val="24"/>
          <w:szCs w:val="24"/>
        </w:rPr>
        <w:t>.</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Каковы основные черты романского стиля? (Церкви Клюни, Пуатье).</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Каковы основные черты готического стиля. Назвать произведения готического зодчества.</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Написание  рефератов:   «Проблема  стиля  в  искусстве  </w:t>
      </w:r>
      <w:r w:rsidRPr="00B652A4">
        <w:rPr>
          <w:rFonts w:ascii="Times New Roman" w:hAnsi="Times New Roman" w:cs="Times New Roman"/>
          <w:sz w:val="24"/>
          <w:szCs w:val="24"/>
          <w:lang w:val="en-US"/>
        </w:rPr>
        <w:t>XVII</w:t>
      </w:r>
      <w:r w:rsidRPr="00B652A4">
        <w:rPr>
          <w:rFonts w:ascii="Times New Roman" w:hAnsi="Times New Roman" w:cs="Times New Roman"/>
          <w:sz w:val="24"/>
          <w:szCs w:val="24"/>
        </w:rPr>
        <w:t xml:space="preserve">  в.», «Образные системы барокко и классицизма. Сравнительная характеристика».</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Барочно-классицистический комплекс Версаля.</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652A4">
        <w:rPr>
          <w:rFonts w:ascii="Times New Roman" w:hAnsi="Times New Roman" w:cs="Times New Roman"/>
          <w:sz w:val="24"/>
          <w:szCs w:val="24"/>
        </w:rPr>
        <w:t>Мавританская Испания (дать толкование понятия «мавританский стиль», его особенности; ансамбль Альгамбры.</w:t>
      </w:r>
      <w:proofErr w:type="gramEnd"/>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Сооружения романского, готического стилей, стиля «платереско», « десорнаменто».</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7. </w:t>
      </w:r>
      <w:r w:rsidRPr="00B652A4">
        <w:rPr>
          <w:rFonts w:ascii="Times New Roman" w:hAnsi="Times New Roman" w:cs="Times New Roman"/>
          <w:b/>
          <w:bCs/>
          <w:sz w:val="24"/>
          <w:szCs w:val="24"/>
        </w:rPr>
        <w:t>Памятники Германии и Австрии.</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краткого эссе «Культура раннего Средневековья».</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реферата: «Замок и монастырь как культурные центры раннего Средневековья».</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Собственно    немецкое    искусство.    Архитектура   Каролингского Возрождения.</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Романские    (Шпайер,    Майнц,    Вормс,    Бамберг,    Наум бург)    и готические (Любек, Фрайбург - им-Брайсгау, Мюнхен, Магдебург) соборы. </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5. Архитектура Зальцбурга. Здания, связанные с именем Моцарта.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8. </w:t>
      </w:r>
      <w:r w:rsidRPr="00B652A4">
        <w:rPr>
          <w:rFonts w:ascii="Times New Roman" w:hAnsi="Times New Roman" w:cs="Times New Roman"/>
          <w:b/>
          <w:bCs/>
          <w:sz w:val="24"/>
          <w:szCs w:val="24"/>
        </w:rPr>
        <w:t>Памятники Великобритании и Ирландии</w:t>
      </w:r>
      <w:r w:rsidRPr="00B652A4">
        <w:rPr>
          <w:rFonts w:ascii="Times New Roman" w:hAnsi="Times New Roman" w:cs="Times New Roman"/>
          <w:sz w:val="24"/>
          <w:szCs w:val="24"/>
        </w:rPr>
        <w:t>.</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Мегалитические сооружения (Стоунхендж).</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lastRenderedPageBreak/>
        <w:t>Групповой  проект  «Лондон  и  его  окрестности»  (в  группе  4-5 студентов).</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Тауэр.</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Вестминстерское аббатство.</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реферата: «Английское усадебное строительство».</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Виндзор.</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Архитектура Дублина (готические храмы, дворцы, особняки в стиле английского классицизма).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9. </w:t>
      </w:r>
      <w:r w:rsidRPr="00B652A4">
        <w:rPr>
          <w:rFonts w:ascii="Times New Roman" w:hAnsi="Times New Roman" w:cs="Times New Roman"/>
          <w:b/>
          <w:bCs/>
          <w:sz w:val="24"/>
          <w:szCs w:val="24"/>
        </w:rPr>
        <w:t>Памятники Греции. Памятники Турции</w:t>
      </w:r>
      <w:r w:rsidRPr="00B652A4">
        <w:rPr>
          <w:rFonts w:ascii="Times New Roman" w:hAnsi="Times New Roman" w:cs="Times New Roman"/>
          <w:sz w:val="24"/>
          <w:szCs w:val="24"/>
        </w:rPr>
        <w:t>.</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652A4">
        <w:rPr>
          <w:rFonts w:ascii="Times New Roman" w:hAnsi="Times New Roman" w:cs="Times New Roman"/>
          <w:sz w:val="24"/>
          <w:szCs w:val="24"/>
        </w:rPr>
        <w:t>Дать толкование понятий: полис, ордер, антаблемент, фриз, карниз, капитель, фронтон, колонна, кариатиды, атланты, портал.</w:t>
      </w:r>
      <w:proofErr w:type="gramEnd"/>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реферата: «Архитектура и пластические искусства как ключевой феномен греческой культуры».</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Составить текст экскурсии по Акрополю.</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Групповой проект: «Памятники Греции».</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Ансамбли мечетей, руины дворцов, дервишский Мевлян в Коньи.</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Архитектура Стамбула.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7. Мечеть Ахмедие, Храм</w:t>
      </w:r>
      <w:proofErr w:type="gramStart"/>
      <w:r w:rsidRPr="00B652A4">
        <w:rPr>
          <w:rFonts w:ascii="Times New Roman" w:hAnsi="Times New Roman" w:cs="Times New Roman"/>
          <w:sz w:val="24"/>
          <w:szCs w:val="24"/>
        </w:rPr>
        <w:t xml:space="preserve"> С</w:t>
      </w:r>
      <w:proofErr w:type="gramEnd"/>
      <w:r w:rsidRPr="00B652A4">
        <w:rPr>
          <w:rFonts w:ascii="Times New Roman" w:hAnsi="Times New Roman" w:cs="Times New Roman"/>
          <w:sz w:val="24"/>
          <w:szCs w:val="24"/>
        </w:rPr>
        <w:t>в. Софии (Айя София) в Стамбуле.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10. </w:t>
      </w:r>
      <w:r w:rsidRPr="00B652A4">
        <w:rPr>
          <w:rFonts w:ascii="Times New Roman" w:hAnsi="Times New Roman" w:cs="Times New Roman"/>
          <w:b/>
          <w:bCs/>
          <w:sz w:val="24"/>
          <w:szCs w:val="24"/>
        </w:rPr>
        <w:t>Памятники России и Украины.</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Почему Русь </w:t>
      </w:r>
      <w:r w:rsidRPr="00B652A4">
        <w:rPr>
          <w:rFonts w:ascii="Times New Roman" w:hAnsi="Times New Roman" w:cs="Times New Roman"/>
          <w:sz w:val="24"/>
          <w:szCs w:val="24"/>
          <w:lang w:val="en-US"/>
        </w:rPr>
        <w:t>IX</w:t>
      </w:r>
      <w:r w:rsidRPr="00B652A4">
        <w:rPr>
          <w:rFonts w:ascii="Times New Roman" w:hAnsi="Times New Roman" w:cs="Times New Roman"/>
          <w:sz w:val="24"/>
          <w:szCs w:val="24"/>
        </w:rPr>
        <w:t>-</w:t>
      </w:r>
      <w:r w:rsidRPr="00B652A4">
        <w:rPr>
          <w:rFonts w:ascii="Times New Roman" w:hAnsi="Times New Roman" w:cs="Times New Roman"/>
          <w:sz w:val="24"/>
          <w:szCs w:val="24"/>
          <w:lang w:val="en-US"/>
        </w:rPr>
        <w:t>X</w:t>
      </w:r>
      <w:r w:rsidRPr="00B652A4">
        <w:rPr>
          <w:rFonts w:ascii="Times New Roman" w:hAnsi="Times New Roman" w:cs="Times New Roman"/>
          <w:sz w:val="24"/>
          <w:szCs w:val="24"/>
        </w:rPr>
        <w:t xml:space="preserve"> вв. иностранцы называли «Гардарикой»?</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Реферат:  «Принятие христианства и изменения в древнерусской культуре (архитектура и зодчество)».</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Подготовить маршрут экскурсии «Мы в Московском Кремле».</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Шатровые храмы.</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Кирилло-Белозерский, Соловецкий монастырь.</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Реферат: «Иконопись А. Рублев, Ф. Грек, Д. Черный, Дионисий».</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Усиление светского начала в архитектуре </w:t>
      </w:r>
      <w:r w:rsidRPr="00B652A4">
        <w:rPr>
          <w:rFonts w:ascii="Times New Roman" w:hAnsi="Times New Roman" w:cs="Times New Roman"/>
          <w:sz w:val="24"/>
          <w:szCs w:val="24"/>
          <w:lang w:val="en-US"/>
        </w:rPr>
        <w:t>XVII</w:t>
      </w:r>
      <w:r w:rsidRPr="00B652A4">
        <w:rPr>
          <w:rFonts w:ascii="Times New Roman" w:hAnsi="Times New Roman" w:cs="Times New Roman"/>
          <w:sz w:val="24"/>
          <w:szCs w:val="24"/>
        </w:rPr>
        <w:t xml:space="preserve">    в. «московский стиль» («нарышкинское барокко»).</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Архитектура Петербурга (барокко).</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Петродворец.</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Архитектура Петербурга (ампир).</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Киевский храм</w:t>
      </w:r>
      <w:proofErr w:type="gramStart"/>
      <w:r w:rsidRPr="00B652A4">
        <w:rPr>
          <w:rFonts w:ascii="Times New Roman" w:hAnsi="Times New Roman" w:cs="Times New Roman"/>
          <w:sz w:val="24"/>
          <w:szCs w:val="24"/>
        </w:rPr>
        <w:t xml:space="preserve"> С</w:t>
      </w:r>
      <w:proofErr w:type="gramEnd"/>
      <w:r w:rsidRPr="00B652A4">
        <w:rPr>
          <w:rFonts w:ascii="Times New Roman" w:hAnsi="Times New Roman" w:cs="Times New Roman"/>
          <w:sz w:val="24"/>
          <w:szCs w:val="24"/>
        </w:rPr>
        <w:t>в. Софии, Золотые врата Киева (в подражание константинопольской св. Софии и вратам).</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Киево-Печерская лавра.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11. </w:t>
      </w:r>
      <w:r w:rsidRPr="00B652A4">
        <w:rPr>
          <w:rFonts w:ascii="Times New Roman" w:hAnsi="Times New Roman" w:cs="Times New Roman"/>
          <w:b/>
          <w:bCs/>
          <w:sz w:val="24"/>
          <w:szCs w:val="24"/>
        </w:rPr>
        <w:t xml:space="preserve">Памятники мусульманского мира </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Подготовка рефератов «Культура ислама». «Арабо-мусульманское искусство» (зодчество, арабеска).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Памятники Саудовской Аравии (Мекка и Медина).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Памятники Сирии и Ирака.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Старинные мечети и дворцы Дамаска и Багдада.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Реферат: «Минареты мусульманского мира (Спиралевидный минарет Мальвия)».</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Иерусалим - религиозный центр христиан, иудеев и  мусульман (памятники).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12.   </w:t>
      </w:r>
      <w:r w:rsidRPr="00B652A4">
        <w:rPr>
          <w:rFonts w:ascii="Times New Roman" w:hAnsi="Times New Roman" w:cs="Times New Roman"/>
          <w:b/>
          <w:bCs/>
          <w:sz w:val="24"/>
          <w:szCs w:val="24"/>
        </w:rPr>
        <w:t xml:space="preserve">Египет.  Мавританское искусство  (Алжир,  Марокко, Тунис)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 Реферат: «Роль древнеегипетской мифологии и религии в развитии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культуры Древнего Египта» (архитектура).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Пирамиды Египта.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Храмы Египта.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4. Медины и касба городов Марокко.</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lastRenderedPageBreak/>
        <w:t>5. Памятники Туниса.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Памятники Алжира.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13. </w:t>
      </w:r>
      <w:r w:rsidRPr="00B652A4">
        <w:rPr>
          <w:rFonts w:ascii="Times New Roman" w:hAnsi="Times New Roman" w:cs="Times New Roman"/>
          <w:b/>
          <w:bCs/>
          <w:sz w:val="24"/>
          <w:szCs w:val="24"/>
        </w:rPr>
        <w:t xml:space="preserve">Памятники Пакистана и Индии </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Мохенджо - Даро и Хараппа.</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Буддийские сооружения на территории Индии (стелы,  стамбхи,  чайтьи).</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Комплекс Аджанты.</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Реферат: «Буддизм, воплощение его идей в архитектуре».</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Индуистские храмы.</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Краткое эссе: «Особенности декора храмов, посвященных Шиве», «Кандарья - Махадева - синтез искусств (архитектура, скульптура).</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Мечети, мавзолеи индо-мусульманской культуры.</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Беломраморный Тадж-Махал.</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14. </w:t>
      </w:r>
      <w:r w:rsidRPr="00B652A4">
        <w:rPr>
          <w:rFonts w:ascii="Times New Roman" w:hAnsi="Times New Roman" w:cs="Times New Roman"/>
          <w:b/>
          <w:bCs/>
          <w:sz w:val="24"/>
          <w:szCs w:val="24"/>
        </w:rPr>
        <w:t xml:space="preserve">Памятники Китая, Кореи, Японии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 Написание реферата: «Архитектура периода Циньской Империи».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Великая Китайская стена.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Архитектура династий Тан и Сун.</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4. Экскурсия по Пекину.</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Запретный город.</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Памятники Кореи (периодов Силла, Пэкче, Когуре).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7. Написание реферата: «Традиционный японский дом».</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8.  Храмовый ансамбль Хорюдзи.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9. Храм Тодайдзи - шедевр деревянного зодчества.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10. Реферат: «Дзэнские сады».</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11. Архитектура сегуната.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12. Эссе: «Не увидев Никко, не говори о </w:t>
      </w:r>
      <w:proofErr w:type="gramStart"/>
      <w:r w:rsidRPr="00B652A4">
        <w:rPr>
          <w:rFonts w:ascii="Times New Roman" w:hAnsi="Times New Roman" w:cs="Times New Roman"/>
          <w:sz w:val="24"/>
          <w:szCs w:val="24"/>
        </w:rPr>
        <w:t>прекрасном</w:t>
      </w:r>
      <w:proofErr w:type="gram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14. </w:t>
      </w:r>
      <w:r w:rsidRPr="00B652A4">
        <w:rPr>
          <w:rFonts w:ascii="Times New Roman" w:hAnsi="Times New Roman" w:cs="Times New Roman"/>
          <w:b/>
          <w:bCs/>
          <w:sz w:val="24"/>
          <w:szCs w:val="24"/>
        </w:rPr>
        <w:t xml:space="preserve">Памятники Ирана. Памятники Узбекистана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 Архитектура периодов Ахеменидов, Сельджукидов в Хамадане.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Архитектурно-скульптурный комплекс. Персеполя.</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Памятники Исфахана.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Реферат: «Ансамбль площади Мейдане-Шах - образец </w:t>
      </w:r>
      <w:proofErr w:type="gramStart"/>
      <w:r w:rsidRPr="00B652A4">
        <w:rPr>
          <w:rFonts w:ascii="Times New Roman" w:hAnsi="Times New Roman" w:cs="Times New Roman"/>
          <w:sz w:val="24"/>
          <w:szCs w:val="24"/>
        </w:rPr>
        <w:t>градостроительного</w:t>
      </w:r>
      <w:proofErr w:type="gramEnd"/>
      <w:r w:rsidRPr="00B652A4">
        <w:rPr>
          <w:rFonts w:ascii="Times New Roman" w:hAnsi="Times New Roman" w:cs="Times New Roman"/>
          <w:sz w:val="24"/>
          <w:szCs w:val="24"/>
        </w:rPr>
        <w:t xml:space="preserve">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искусства периода Сефевидов».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Памятники Древнего Хорезма.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Экскурсия по Самарканду.</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7.  Экскурсия по Бухаре.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15. </w:t>
      </w:r>
      <w:r w:rsidRPr="00B652A4">
        <w:rPr>
          <w:rFonts w:ascii="Times New Roman" w:hAnsi="Times New Roman" w:cs="Times New Roman"/>
          <w:b/>
          <w:bCs/>
          <w:sz w:val="24"/>
          <w:szCs w:val="24"/>
        </w:rPr>
        <w:t xml:space="preserve">Памятники Казахстана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bCs/>
          <w:sz w:val="24"/>
          <w:szCs w:val="24"/>
        </w:rPr>
        <w:t>1</w:t>
      </w:r>
      <w:r w:rsidRPr="00B652A4">
        <w:rPr>
          <w:rFonts w:ascii="Times New Roman" w:hAnsi="Times New Roman" w:cs="Times New Roman"/>
          <w:sz w:val="24"/>
          <w:szCs w:val="24"/>
        </w:rPr>
        <w:t>.  Современное состояние культурного наследия Казахстана.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2.  Реферат: «Исторические, археологические и архитектурные памятники,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 xml:space="preserve">представляющие огромное значение для национальной истории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Казахстана».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Памятники Джамбульской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4. Памятники Кзылординской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Памятники Мангистауской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Памятники Южно-казахстанской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7. Уникальный памятник истории и культуры Казахстана - мавзолей Ходжа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Ахмеда Яссауи в Туркестане.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8. Памятники Восточно-казахстанской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9. Памятники </w:t>
      </w:r>
      <w:proofErr w:type="gramStart"/>
      <w:r w:rsidRPr="00B652A4">
        <w:rPr>
          <w:rFonts w:ascii="Times New Roman" w:hAnsi="Times New Roman" w:cs="Times New Roman"/>
          <w:sz w:val="24"/>
          <w:szCs w:val="24"/>
        </w:rPr>
        <w:t>Западно-казахстанской</w:t>
      </w:r>
      <w:proofErr w:type="gramEnd"/>
      <w:r w:rsidRPr="00B652A4">
        <w:rPr>
          <w:rFonts w:ascii="Times New Roman" w:hAnsi="Times New Roman" w:cs="Times New Roman"/>
          <w:sz w:val="24"/>
          <w:szCs w:val="24"/>
        </w:rPr>
        <w:t xml:space="preserve">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10. Памятники истории и культуры, подлежащие реставрации и консервации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lastRenderedPageBreak/>
        <w:t xml:space="preserve">      </w:t>
      </w:r>
      <w:proofErr w:type="gramStart"/>
      <w:r w:rsidRPr="00B652A4">
        <w:rPr>
          <w:rFonts w:ascii="Times New Roman" w:hAnsi="Times New Roman" w:cs="Times New Roman"/>
          <w:sz w:val="24"/>
          <w:szCs w:val="24"/>
        </w:rPr>
        <w:t xml:space="preserve">(по Плану мероприятий по реализации Государственной программы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«Культурное наследие» на 2004-2006 годы).</w:t>
      </w:r>
      <w:proofErr w:type="gramEnd"/>
    </w:p>
    <w:p w:rsidR="00B92E52" w:rsidRPr="00B652A4" w:rsidRDefault="00B92E52" w:rsidP="00B92E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92E52" w:rsidRPr="00B652A4"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bCs/>
          <w:sz w:val="24"/>
          <w:szCs w:val="24"/>
        </w:rPr>
      </w:pPr>
    </w:p>
    <w:p w:rsidR="00B92E52" w:rsidRPr="00B652A4"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sz w:val="24"/>
          <w:szCs w:val="24"/>
        </w:rPr>
      </w:pPr>
      <w:r w:rsidRPr="00B652A4">
        <w:rPr>
          <w:rFonts w:ascii="Times New Roman" w:hAnsi="Times New Roman" w:cs="Times New Roman"/>
          <w:b/>
          <w:bCs/>
          <w:sz w:val="24"/>
          <w:szCs w:val="24"/>
          <w:lang w:val="kk-KZ"/>
        </w:rPr>
        <w:t>Әдебиет</w:t>
      </w:r>
      <w:r w:rsidRPr="00B652A4">
        <w:rPr>
          <w:rFonts w:ascii="Times New Roman" w:hAnsi="Times New Roman" w:cs="Times New Roman"/>
          <w:b/>
          <w:bCs/>
          <w:sz w:val="24"/>
          <w:szCs w:val="24"/>
        </w:rPr>
        <w:t xml:space="preserve">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1.Всеобщая история архитектуры, т. 1-</w:t>
      </w:r>
      <w:smartTag w:uri="urn:schemas-microsoft-com:office:smarttags" w:element="metricconverter">
        <w:smartTagPr>
          <w:attr w:name="ProductID" w:val="12. М"/>
        </w:smartTagPr>
        <w:r w:rsidRPr="00B652A4">
          <w:rPr>
            <w:rFonts w:ascii="Times New Roman" w:hAnsi="Times New Roman" w:cs="Times New Roman"/>
            <w:sz w:val="24"/>
            <w:szCs w:val="24"/>
          </w:rPr>
          <w:t>12. М</w:t>
        </w:r>
      </w:smartTag>
      <w:r w:rsidRPr="00B652A4">
        <w:rPr>
          <w:rFonts w:ascii="Times New Roman" w:hAnsi="Times New Roman" w:cs="Times New Roman"/>
          <w:sz w:val="24"/>
          <w:szCs w:val="24"/>
        </w:rPr>
        <w:t xml:space="preserve">., 1966-77.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2.Всеобщая история искусств, т. 1-</w:t>
      </w:r>
      <w:smartTag w:uri="urn:schemas-microsoft-com:office:smarttags" w:element="metricconverter">
        <w:smartTagPr>
          <w:attr w:name="ProductID" w:val="6. М"/>
        </w:smartTagPr>
        <w:r w:rsidRPr="00B652A4">
          <w:rPr>
            <w:rFonts w:ascii="Times New Roman" w:hAnsi="Times New Roman" w:cs="Times New Roman"/>
            <w:sz w:val="24"/>
            <w:szCs w:val="24"/>
          </w:rPr>
          <w:t>6. М</w:t>
        </w:r>
      </w:smartTag>
      <w:r w:rsidRPr="00B652A4">
        <w:rPr>
          <w:rFonts w:ascii="Times New Roman" w:hAnsi="Times New Roman" w:cs="Times New Roman"/>
          <w:sz w:val="24"/>
          <w:szCs w:val="24"/>
        </w:rPr>
        <w:t xml:space="preserve">. 1956-1966.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3.Джанабаева Г. Д. Памятники мирового культурного наследия. Алматы, 2005.</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4.История стран и народов мира. Краткая художественная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энциклопедия, </w:t>
      </w:r>
      <w:r w:rsidRPr="00B652A4">
        <w:rPr>
          <w:rFonts w:ascii="Times New Roman" w:hAnsi="Times New Roman" w:cs="Times New Roman"/>
          <w:iCs/>
          <w:sz w:val="24"/>
          <w:szCs w:val="24"/>
        </w:rPr>
        <w:t>т.</w:t>
      </w:r>
      <w:r w:rsidRPr="00B652A4">
        <w:rPr>
          <w:rFonts w:ascii="Times New Roman" w:hAnsi="Times New Roman" w:cs="Times New Roman"/>
          <w:sz w:val="24"/>
          <w:szCs w:val="24"/>
        </w:rPr>
        <w:t>1-</w:t>
      </w:r>
      <w:smartTag w:uri="urn:schemas-microsoft-com:office:smarttags" w:element="metricconverter">
        <w:smartTagPr>
          <w:attr w:name="ProductID" w:val="5. М"/>
        </w:smartTagPr>
        <w:r w:rsidRPr="00B652A4">
          <w:rPr>
            <w:rFonts w:ascii="Times New Roman" w:hAnsi="Times New Roman" w:cs="Times New Roman"/>
            <w:sz w:val="24"/>
            <w:szCs w:val="24"/>
          </w:rPr>
          <w:t>5. М</w:t>
        </w:r>
      </w:smartTag>
      <w:r w:rsidRPr="00B652A4">
        <w:rPr>
          <w:rFonts w:ascii="Times New Roman" w:hAnsi="Times New Roman" w:cs="Times New Roman"/>
          <w:sz w:val="24"/>
          <w:szCs w:val="24"/>
        </w:rPr>
        <w:t>. 1965-1981.</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5.Акишев К. Курган Иссык. Искусство саков Казахстана. </w:t>
      </w:r>
      <w:proofErr w:type="gramStart"/>
      <w:r w:rsidRPr="00B652A4">
        <w:rPr>
          <w:rFonts w:ascii="Times New Roman" w:hAnsi="Times New Roman" w:cs="Times New Roman"/>
          <w:sz w:val="24"/>
          <w:szCs w:val="24"/>
        </w:rPr>
        <w:t>-М</w:t>
      </w:r>
      <w:proofErr w:type="gramEnd"/>
      <w:r w:rsidRPr="00B652A4">
        <w:rPr>
          <w:rFonts w:ascii="Times New Roman" w:hAnsi="Times New Roman" w:cs="Times New Roman"/>
          <w:sz w:val="24"/>
          <w:szCs w:val="24"/>
        </w:rPr>
        <w:t>., 1978.</w:t>
      </w:r>
    </w:p>
    <w:p w:rsidR="00B92E52" w:rsidRPr="00B652A4"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 xml:space="preserve">Афанасьева     В.К.,  Луконин В.,  Померанцева Н.  Искусство  Древнего Востока. </w:t>
      </w:r>
      <w:proofErr w:type="gramStart"/>
      <w:r w:rsidRPr="00B652A4">
        <w:rPr>
          <w:rFonts w:ascii="Times New Roman" w:hAnsi="Times New Roman" w:cs="Times New Roman"/>
          <w:sz w:val="24"/>
          <w:szCs w:val="24"/>
        </w:rPr>
        <w:t>-М</w:t>
      </w:r>
      <w:proofErr w:type="gramEnd"/>
      <w:r w:rsidRPr="00B652A4">
        <w:rPr>
          <w:rFonts w:ascii="Times New Roman" w:hAnsi="Times New Roman" w:cs="Times New Roman"/>
          <w:sz w:val="24"/>
          <w:szCs w:val="24"/>
        </w:rPr>
        <w:t>., 1976.</w:t>
      </w:r>
    </w:p>
    <w:p w:rsidR="00B92E52" w:rsidRPr="00B652A4"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Васильев Л.С Культы, религии, традиции в Китае. - М., 1970.</w:t>
      </w:r>
    </w:p>
    <w:p w:rsidR="00B92E52" w:rsidRPr="00B652A4" w:rsidRDefault="00B92E52" w:rsidP="00B92E52">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Джанабаева Г. Д. Мировая художественная культура. Алматы, 2001.</w:t>
      </w:r>
    </w:p>
    <w:p w:rsidR="00B92E52" w:rsidRPr="00B652A4"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 xml:space="preserve">Искусство Древнего Востока. - М., 1968. </w:t>
      </w:r>
    </w:p>
    <w:p w:rsidR="00B652A4" w:rsidRPr="00B652A4" w:rsidRDefault="00B92E52" w:rsidP="00B652A4">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 xml:space="preserve">Маргулан А.Х.. Басенов Т.К.. Мендикулов М.М. Архитектура Казахстана.  </w:t>
      </w:r>
      <w:r w:rsidR="00B652A4">
        <w:rPr>
          <w:rFonts w:ascii="Times New Roman" w:hAnsi="Times New Roman" w:cs="Times New Roman"/>
          <w:sz w:val="24"/>
          <w:szCs w:val="24"/>
        </w:rPr>
        <w:t>–</w:t>
      </w:r>
    </w:p>
    <w:p w:rsidR="00B652A4" w:rsidRPr="00B652A4" w:rsidRDefault="00B652A4" w:rsidP="00B652A4">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 Назарбаев Н.А. «Взгляд в будущее: модернизация общественного сознания». – Астана, Ак Орда, 2017 / http://www.akorda.kz/ru</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kk-KZ"/>
        </w:rPr>
      </w:pPr>
      <w:r w:rsidRPr="00B652A4">
        <w:rPr>
          <w:rFonts w:ascii="Times New Roman" w:hAnsi="Times New Roman" w:cs="Times New Roman"/>
          <w:sz w:val="24"/>
          <w:szCs w:val="24"/>
        </w:rPr>
        <w:t xml:space="preserve">8. Ғабитов Т.Х. «Қазақ мәдениетінің тарихы: </w:t>
      </w:r>
      <w:proofErr w:type="gramStart"/>
      <w:r w:rsidRPr="00B652A4">
        <w:rPr>
          <w:rFonts w:ascii="Times New Roman" w:hAnsi="Times New Roman" w:cs="Times New Roman"/>
          <w:sz w:val="24"/>
          <w:szCs w:val="24"/>
        </w:rPr>
        <w:t>о</w:t>
      </w:r>
      <w:proofErr w:type="gramEnd"/>
      <w:r w:rsidRPr="00B652A4">
        <w:rPr>
          <w:rFonts w:ascii="Times New Roman" w:hAnsi="Times New Roman" w:cs="Times New Roman"/>
          <w:sz w:val="24"/>
          <w:szCs w:val="24"/>
        </w:rPr>
        <w:t>қу құралы». – Алматы: Қазақ университеті, 2016.</w:t>
      </w:r>
      <w:r>
        <w:rPr>
          <w:rFonts w:ascii="Times New Roman" w:hAnsi="Times New Roman" w:cs="Times New Roman"/>
          <w:sz w:val="24"/>
          <w:szCs w:val="24"/>
          <w:lang w:val="kk-KZ"/>
        </w:rPr>
        <w:t xml:space="preserve"> </w:t>
      </w:r>
      <w:r w:rsidRPr="00B652A4">
        <w:rPr>
          <w:rFonts w:ascii="Times New Roman" w:hAnsi="Times New Roman" w:cs="Times New Roman"/>
          <w:sz w:val="24"/>
          <w:szCs w:val="24"/>
          <w:lang w:val="kk-KZ"/>
        </w:rPr>
        <w:t>205</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en-US"/>
        </w:rPr>
      </w:pPr>
      <w:r w:rsidRPr="00B652A4">
        <w:rPr>
          <w:rFonts w:ascii="Times New Roman" w:hAnsi="Times New Roman" w:cs="Times New Roman"/>
          <w:sz w:val="24"/>
          <w:szCs w:val="24"/>
          <w:lang w:val="kk-KZ"/>
        </w:rPr>
        <w:t xml:space="preserve">9. Габитов Т.Х. «Казахи: Опыт культурологического анализа». – Saarbrücken: Germany Academic Publishing GmbH &amp; Co. </w:t>
      </w:r>
      <w:r w:rsidRPr="00B652A4">
        <w:rPr>
          <w:rFonts w:ascii="Times New Roman" w:hAnsi="Times New Roman" w:cs="Times New Roman"/>
          <w:sz w:val="24"/>
          <w:szCs w:val="24"/>
        </w:rPr>
        <w:t>К</w:t>
      </w:r>
      <w:proofErr w:type="gramStart"/>
      <w:r w:rsidRPr="00B652A4">
        <w:rPr>
          <w:rFonts w:ascii="Times New Roman" w:hAnsi="Times New Roman" w:cs="Times New Roman"/>
          <w:sz w:val="24"/>
          <w:szCs w:val="24"/>
          <w:lang w:val="en-US"/>
        </w:rPr>
        <w:t>g</w:t>
      </w:r>
      <w:proofErr w:type="gramEnd"/>
      <w:r w:rsidRPr="00B652A4">
        <w:rPr>
          <w:rFonts w:ascii="Times New Roman" w:hAnsi="Times New Roman" w:cs="Times New Roman"/>
          <w:sz w:val="24"/>
          <w:szCs w:val="24"/>
          <w:lang w:val="en-US"/>
        </w:rPr>
        <w:t xml:space="preserve"> lap lambert. -</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en-US"/>
        </w:rPr>
      </w:pPr>
      <w:proofErr w:type="gramStart"/>
      <w:r w:rsidRPr="00B652A4">
        <w:rPr>
          <w:rFonts w:ascii="Times New Roman" w:hAnsi="Times New Roman" w:cs="Times New Roman"/>
          <w:sz w:val="24"/>
          <w:szCs w:val="24"/>
          <w:lang w:val="en-US"/>
        </w:rPr>
        <w:t>Heinrich-Böcking-Str. 6-8, 66121.</w:t>
      </w:r>
      <w:proofErr w:type="gramEnd"/>
      <w:r w:rsidRPr="00B652A4">
        <w:rPr>
          <w:rFonts w:ascii="Times New Roman" w:hAnsi="Times New Roman" w:cs="Times New Roman"/>
          <w:sz w:val="24"/>
          <w:szCs w:val="24"/>
          <w:lang w:val="en-US"/>
        </w:rPr>
        <w:t xml:space="preserve"> - KG LAP LAMBERT, </w:t>
      </w:r>
      <w:r w:rsidRPr="00B652A4">
        <w:rPr>
          <w:rFonts w:ascii="Times New Roman" w:hAnsi="Times New Roman" w:cs="Times New Roman"/>
          <w:sz w:val="24"/>
          <w:szCs w:val="24"/>
        </w:rPr>
        <w:t>ГЕРМАНИЯ</w:t>
      </w:r>
      <w:r w:rsidRPr="00B652A4">
        <w:rPr>
          <w:rFonts w:ascii="Times New Roman" w:hAnsi="Times New Roman" w:cs="Times New Roman"/>
          <w:sz w:val="24"/>
          <w:szCs w:val="24"/>
          <w:lang w:val="en-US"/>
        </w:rPr>
        <w:t>, 2012.</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12. Габитов Т.Х., Муталипов Ж., Кулсариева А. «Культурология». - Алматы, </w:t>
      </w:r>
      <w:r>
        <w:rPr>
          <w:rFonts w:ascii="Times New Roman" w:hAnsi="Times New Roman" w:cs="Times New Roman"/>
          <w:sz w:val="24"/>
          <w:szCs w:val="24"/>
          <w:lang w:val="kk-KZ"/>
        </w:rPr>
        <w:t>Лантар Трейд,</w:t>
      </w:r>
      <w:r w:rsidRPr="00B652A4">
        <w:rPr>
          <w:rFonts w:ascii="Times New Roman" w:hAnsi="Times New Roman" w:cs="Times New Roman"/>
          <w:sz w:val="24"/>
          <w:szCs w:val="24"/>
        </w:rPr>
        <w:t xml:space="preserve"> 20</w:t>
      </w:r>
      <w:r>
        <w:rPr>
          <w:rFonts w:ascii="Times New Roman" w:hAnsi="Times New Roman" w:cs="Times New Roman"/>
          <w:sz w:val="24"/>
          <w:szCs w:val="24"/>
          <w:lang w:val="kk-KZ"/>
        </w:rPr>
        <w:t>19</w:t>
      </w:r>
      <w:r w:rsidRPr="00B652A4">
        <w:rPr>
          <w:rFonts w:ascii="Times New Roman" w:hAnsi="Times New Roman" w:cs="Times New Roman"/>
          <w:sz w:val="24"/>
          <w:szCs w:val="24"/>
        </w:rPr>
        <w:t>.</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en-US"/>
        </w:rPr>
      </w:pPr>
      <w:r w:rsidRPr="00B652A4">
        <w:rPr>
          <w:rFonts w:ascii="Times New Roman" w:hAnsi="Times New Roman" w:cs="Times New Roman"/>
          <w:sz w:val="24"/>
          <w:szCs w:val="24"/>
          <w:lang w:val="en-US"/>
        </w:rPr>
        <w:t xml:space="preserve">13. Tursun Gabitov. </w:t>
      </w:r>
      <w:proofErr w:type="gramStart"/>
      <w:r w:rsidRPr="00B652A4">
        <w:rPr>
          <w:rFonts w:ascii="Times New Roman" w:hAnsi="Times New Roman" w:cs="Times New Roman"/>
          <w:sz w:val="24"/>
          <w:szCs w:val="24"/>
          <w:lang w:val="en-US"/>
        </w:rPr>
        <w:t>«Actual Problems of Kazakh Culture.</w:t>
      </w:r>
      <w:proofErr w:type="gramEnd"/>
      <w:r w:rsidRPr="00B652A4">
        <w:rPr>
          <w:rFonts w:ascii="Times New Roman" w:hAnsi="Times New Roman" w:cs="Times New Roman"/>
          <w:sz w:val="24"/>
          <w:szCs w:val="24"/>
          <w:lang w:val="en-US"/>
        </w:rPr>
        <w:t xml:space="preserve"> </w:t>
      </w:r>
      <w:proofErr w:type="gramStart"/>
      <w:r w:rsidRPr="00B652A4">
        <w:rPr>
          <w:rFonts w:ascii="Times New Roman" w:hAnsi="Times New Roman" w:cs="Times New Roman"/>
          <w:sz w:val="24"/>
          <w:szCs w:val="24"/>
          <w:lang w:val="en-US"/>
        </w:rPr>
        <w:t>Kazakh Culture Challenges».</w:t>
      </w:r>
      <w:proofErr w:type="gramEnd"/>
      <w:r w:rsidRPr="00B652A4">
        <w:rPr>
          <w:rFonts w:ascii="Times New Roman" w:hAnsi="Times New Roman" w:cs="Times New Roman"/>
          <w:sz w:val="24"/>
          <w:szCs w:val="24"/>
          <w:lang w:val="en-US"/>
        </w:rPr>
        <w:t xml:space="preserve"> </w:t>
      </w:r>
      <w:proofErr w:type="gramStart"/>
      <w:r w:rsidRPr="00B652A4">
        <w:rPr>
          <w:rFonts w:ascii="Times New Roman" w:hAnsi="Times New Roman" w:cs="Times New Roman"/>
          <w:sz w:val="24"/>
          <w:szCs w:val="24"/>
          <w:lang w:val="en-US"/>
        </w:rPr>
        <w:t xml:space="preserve">- </w:t>
      </w:r>
      <w:r w:rsidRPr="00B652A4">
        <w:rPr>
          <w:rFonts w:ascii="Times New Roman" w:hAnsi="Times New Roman" w:cs="Times New Roman"/>
          <w:sz w:val="24"/>
          <w:szCs w:val="24"/>
        </w:rPr>
        <w:t>Саарбрюкен</w:t>
      </w:r>
      <w:r w:rsidRPr="00B652A4">
        <w:rPr>
          <w:rFonts w:ascii="Times New Roman" w:hAnsi="Times New Roman" w:cs="Times New Roman"/>
          <w:sz w:val="24"/>
          <w:szCs w:val="24"/>
          <w:lang w:val="en-US"/>
        </w:rPr>
        <w:t xml:space="preserve">: </w:t>
      </w:r>
      <w:r w:rsidRPr="00B652A4">
        <w:rPr>
          <w:rFonts w:ascii="Times New Roman" w:hAnsi="Times New Roman" w:cs="Times New Roman"/>
          <w:sz w:val="24"/>
          <w:szCs w:val="24"/>
        </w:rPr>
        <w:t>Ламберт</w:t>
      </w:r>
      <w:r w:rsidRPr="00B652A4">
        <w:rPr>
          <w:rFonts w:ascii="Times New Roman" w:hAnsi="Times New Roman" w:cs="Times New Roman"/>
          <w:sz w:val="24"/>
          <w:szCs w:val="24"/>
          <w:lang w:val="en-US"/>
        </w:rPr>
        <w:t>. - Publishing, 201</w:t>
      </w:r>
      <w:r>
        <w:rPr>
          <w:rFonts w:ascii="Times New Roman" w:hAnsi="Times New Roman" w:cs="Times New Roman"/>
          <w:sz w:val="24"/>
          <w:szCs w:val="24"/>
          <w:lang w:val="kk-KZ"/>
        </w:rPr>
        <w:t>9</w:t>
      </w:r>
      <w:r w:rsidRPr="00B652A4">
        <w:rPr>
          <w:rFonts w:ascii="Times New Roman" w:hAnsi="Times New Roman" w:cs="Times New Roman"/>
          <w:sz w:val="24"/>
          <w:szCs w:val="24"/>
          <w:lang w:val="en-US"/>
        </w:rPr>
        <w:t>.</w:t>
      </w:r>
      <w:proofErr w:type="gramEnd"/>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14. «Древние цивилизации». - М., 2009.</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15. Жолдубаева А.К. «Культурология: практикум». - Алматы: Казну им</w:t>
      </w:r>
      <w:proofErr w:type="gramStart"/>
      <w:r w:rsidRPr="00B652A4">
        <w:rPr>
          <w:rFonts w:ascii="Times New Roman" w:hAnsi="Times New Roman" w:cs="Times New Roman"/>
          <w:sz w:val="24"/>
          <w:szCs w:val="24"/>
        </w:rPr>
        <w:t>.а</w:t>
      </w:r>
      <w:proofErr w:type="gramEnd"/>
      <w:r w:rsidRPr="00B652A4">
        <w:rPr>
          <w:rFonts w:ascii="Times New Roman" w:hAnsi="Times New Roman" w:cs="Times New Roman"/>
          <w:sz w:val="24"/>
          <w:szCs w:val="24"/>
        </w:rPr>
        <w:t>ль-Фараби, 2014.</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31. Нуржанов Б.Г., Ержанова А.М. «Культурология». - Алматы, 2011.</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32. Нуржанов Б.Г. «Модерн. Постмодерн. Культура». – Алматы, 2012.</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40. </w:t>
      </w:r>
      <w:proofErr w:type="gramStart"/>
      <w:r w:rsidRPr="00B652A4">
        <w:rPr>
          <w:rFonts w:ascii="Times New Roman" w:hAnsi="Times New Roman" w:cs="Times New Roman"/>
          <w:sz w:val="24"/>
          <w:szCs w:val="24"/>
        </w:rPr>
        <w:t>Ш</w:t>
      </w:r>
      <w:proofErr w:type="gramEnd"/>
      <w:r w:rsidRPr="00B652A4">
        <w:rPr>
          <w:rFonts w:ascii="Times New Roman" w:hAnsi="Times New Roman" w:cs="Times New Roman"/>
          <w:sz w:val="24"/>
          <w:szCs w:val="24"/>
        </w:rPr>
        <w:t>әлекенов У.Х. «Қазақ өркениеті – Алматы»; Қазақ университеті, 2009.</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32. Молдабеков Ж.Ж. «Интеллектуальная нация. Стратегический курс и культурно-национальные факторы становления». – А.: КазНУ им.</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аль-Фараби, 2015.</w:t>
      </w:r>
    </w:p>
    <w:sectPr w:rsidR="00B652A4" w:rsidRPr="00B652A4"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F526B42"/>
    <w:multiLevelType w:val="hybridMultilevel"/>
    <w:tmpl w:val="10003BA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useFELayout/>
  </w:compat>
  <w:rsids>
    <w:rsidRoot w:val="00D7114C"/>
    <w:rsid w:val="00086184"/>
    <w:rsid w:val="000F119D"/>
    <w:rsid w:val="001D3DCD"/>
    <w:rsid w:val="004B5D78"/>
    <w:rsid w:val="004C6179"/>
    <w:rsid w:val="0066504F"/>
    <w:rsid w:val="006E5AB3"/>
    <w:rsid w:val="007050D2"/>
    <w:rsid w:val="008A09E0"/>
    <w:rsid w:val="0090503A"/>
    <w:rsid w:val="00940307"/>
    <w:rsid w:val="0096664D"/>
    <w:rsid w:val="00AD3E4C"/>
    <w:rsid w:val="00B1420B"/>
    <w:rsid w:val="00B652A4"/>
    <w:rsid w:val="00B668D4"/>
    <w:rsid w:val="00B92E52"/>
    <w:rsid w:val="00D7114C"/>
    <w:rsid w:val="00E5577D"/>
    <w:rsid w:val="00E93B50"/>
    <w:rsid w:val="00F8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D4"/>
  </w:style>
  <w:style w:type="paragraph" w:styleId="2">
    <w:name w:val="heading 2"/>
    <w:basedOn w:val="a"/>
    <w:next w:val="a"/>
    <w:link w:val="20"/>
    <w:uiPriority w:val="9"/>
    <w:semiHidden/>
    <w:unhideWhenUsed/>
    <w:qFormat/>
    <w:rsid w:val="004C6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paragraph" w:styleId="9">
    <w:name w:val="heading 9"/>
    <w:basedOn w:val="a"/>
    <w:next w:val="a"/>
    <w:link w:val="90"/>
    <w:uiPriority w:val="9"/>
    <w:semiHidden/>
    <w:unhideWhenUsed/>
    <w:qFormat/>
    <w:rsid w:val="004C61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1">
    <w:name w:val="Body Text 2"/>
    <w:basedOn w:val="a"/>
    <w:link w:val="22"/>
    <w:rsid w:val="00D7114C"/>
    <w:pPr>
      <w:spacing w:after="0" w:line="240" w:lineRule="auto"/>
    </w:pPr>
    <w:rPr>
      <w:rFonts w:ascii="Times New Roman" w:eastAsia="Calibri" w:hAnsi="Times New Roman" w:cs="Times New Roman"/>
      <w:sz w:val="28"/>
      <w:szCs w:val="28"/>
      <w:lang w:val="kk-KZ"/>
    </w:rPr>
  </w:style>
  <w:style w:type="character" w:customStyle="1" w:styleId="22">
    <w:name w:val="Основной текст 2 Знак"/>
    <w:basedOn w:val="a0"/>
    <w:link w:val="21"/>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3">
    <w:name w:val="Body Text Indent 2"/>
    <w:basedOn w:val="a"/>
    <w:link w:val="24"/>
    <w:uiPriority w:val="99"/>
    <w:semiHidden/>
    <w:unhideWhenUsed/>
    <w:rsid w:val="00940307"/>
    <w:pPr>
      <w:spacing w:after="120" w:line="480" w:lineRule="auto"/>
      <w:ind w:left="283"/>
    </w:pPr>
  </w:style>
  <w:style w:type="character" w:customStyle="1" w:styleId="24">
    <w:name w:val="Основной текст с отступом 2 Знак"/>
    <w:basedOn w:val="a0"/>
    <w:link w:val="23"/>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link w:val="a5"/>
    <w:uiPriority w:val="10"/>
    <w:rsid w:val="00940307"/>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4C6179"/>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semiHidden/>
    <w:rsid w:val="004C6179"/>
    <w:rPr>
      <w:rFonts w:asciiTheme="majorHAnsi" w:eastAsiaTheme="majorEastAsia" w:hAnsiTheme="majorHAnsi" w:cstheme="majorBidi"/>
      <w:i/>
      <w:iCs/>
      <w:color w:val="404040" w:themeColor="text1" w:themeTint="BF"/>
      <w:sz w:val="20"/>
      <w:szCs w:val="20"/>
    </w:rPr>
  </w:style>
  <w:style w:type="paragraph" w:styleId="a6">
    <w:name w:val="Subtitle"/>
    <w:basedOn w:val="a"/>
    <w:link w:val="a7"/>
    <w:qFormat/>
    <w:rsid w:val="004C6179"/>
    <w:pPr>
      <w:spacing w:after="0" w:line="240" w:lineRule="auto"/>
      <w:jc w:val="center"/>
    </w:pPr>
    <w:rPr>
      <w:rFonts w:ascii="Times New Roman" w:eastAsia="Times New Roman" w:hAnsi="Times New Roman" w:cs="Times New Roman"/>
      <w:b/>
      <w:sz w:val="28"/>
      <w:szCs w:val="20"/>
    </w:rPr>
  </w:style>
  <w:style w:type="character" w:customStyle="1" w:styleId="a7">
    <w:name w:val="Подзаголовок Знак"/>
    <w:basedOn w:val="a0"/>
    <w:link w:val="a6"/>
    <w:rsid w:val="004C6179"/>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divs>
    <w:div w:id="633949722">
      <w:bodyDiv w:val="1"/>
      <w:marLeft w:val="0"/>
      <w:marRight w:val="0"/>
      <w:marTop w:val="0"/>
      <w:marBottom w:val="0"/>
      <w:divBdr>
        <w:top w:val="none" w:sz="0" w:space="0" w:color="auto"/>
        <w:left w:val="none" w:sz="0" w:space="0" w:color="auto"/>
        <w:bottom w:val="none" w:sz="0" w:space="0" w:color="auto"/>
        <w:right w:val="none" w:sz="0" w:space="0" w:color="auto"/>
      </w:divBdr>
    </w:div>
    <w:div w:id="10343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4147</Words>
  <Characters>23641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2020-03-13T01:33:00Z</dcterms:created>
  <dcterms:modified xsi:type="dcterms:W3CDTF">2020-03-21T04:32:00Z</dcterms:modified>
</cp:coreProperties>
</file>